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B5EA" w14:textId="5D3D33A4" w:rsidR="00500891" w:rsidRDefault="00500891" w:rsidP="00500891">
      <w:pPr>
        <w:spacing w:after="0" w:line="240" w:lineRule="auto"/>
        <w:jc w:val="center"/>
        <w:rPr>
          <w:rFonts w:ascii="Georgia" w:hAnsi="Georgia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8CFA1C2" wp14:editId="77CDCB2E">
            <wp:extent cx="2015824" cy="1567180"/>
            <wp:effectExtent l="0" t="0" r="3810" b="0"/>
            <wp:docPr id="1616188021" name="Picture 1" descr="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88021" name="Picture 1" descr="A blue and yellow logo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5824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B9760" w14:textId="13F89A53" w:rsidR="00500891" w:rsidRPr="00500891" w:rsidRDefault="00F235C4" w:rsidP="00500891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Georgia" w:hAnsi="Georgia"/>
          <w:b/>
          <w:bCs/>
          <w:sz w:val="24"/>
          <w:szCs w:val="24"/>
          <w:u w:val="single"/>
        </w:rPr>
        <w:t xml:space="preserve">JUNIOR </w:t>
      </w:r>
      <w:r w:rsidR="00500891" w:rsidRPr="00500891">
        <w:rPr>
          <w:rFonts w:ascii="Georgia" w:hAnsi="Georgia"/>
          <w:b/>
          <w:bCs/>
          <w:sz w:val="24"/>
          <w:szCs w:val="24"/>
          <w:u w:val="single"/>
        </w:rPr>
        <w:t>CONFERENCE AGENDA</w:t>
      </w:r>
    </w:p>
    <w:p w14:paraId="278B3B3B" w14:textId="77777777" w:rsidR="00500891" w:rsidRPr="00500891" w:rsidRDefault="00500891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47E60698" w14:textId="127CE964" w:rsidR="00500891" w:rsidRDefault="00500891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50089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Academics</w:t>
      </w:r>
      <w:r w:rsidR="00F235C4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  <w:t>/Attendance/Athletic Eligibility</w:t>
      </w:r>
    </w:p>
    <w:p w14:paraId="325089D7" w14:textId="77777777" w:rsidR="004C256D" w:rsidRPr="00500891" w:rsidRDefault="004C256D" w:rsidP="00500891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615A93C7" w14:textId="5AAF7A4E" w:rsidR="00500891" w:rsidRDefault="00F235C4" w:rsidP="00F235C4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Keep your grades up, colleges look at junior year the most!</w:t>
      </w:r>
    </w:p>
    <w:p w14:paraId="5EC296F9" w14:textId="1EA2D4BB" w:rsidR="00F235C4" w:rsidRDefault="00F235C4" w:rsidP="00F235C4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No more than 10 unexcused absences – every 5 lates is one absence</w:t>
      </w:r>
    </w:p>
    <w:p w14:paraId="081F7F72" w14:textId="365E74E9" w:rsidR="00EF3DE0" w:rsidRDefault="00EF3DE0" w:rsidP="00EF3DE0">
      <w:pPr>
        <w:pStyle w:val="ListParagraph"/>
        <w:numPr>
          <w:ilvl w:val="1"/>
          <w:numId w:val="9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You can lose credit in a class if you miss the class period more than 10 times</w:t>
      </w:r>
    </w:p>
    <w:p w14:paraId="46EB62A9" w14:textId="26BDFF99" w:rsidR="00F235C4" w:rsidRDefault="00F235C4" w:rsidP="00F235C4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  <w:t>In order to participate in extra-curricular activities, you must have earned 30 credits the year before or 15 credits for the first semester (Q 1 &amp; 2)</w:t>
      </w:r>
    </w:p>
    <w:p w14:paraId="329EA1E4" w14:textId="77777777" w:rsidR="00F235C4" w:rsidRPr="00F235C4" w:rsidRDefault="00F235C4" w:rsidP="00F235C4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14:ligatures w14:val="none"/>
        </w:rPr>
      </w:pPr>
    </w:p>
    <w:p w14:paraId="629F4248" w14:textId="00A94A9F" w:rsidR="004F3166" w:rsidRDefault="00EB2F2E" w:rsidP="00EB2F2E">
      <w:pPr>
        <w:spacing w:after="0" w:line="240" w:lineRule="auto"/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</w:pPr>
      <w:r w:rsidRPr="005A4E3D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>Buena Regional High Schools’s</w:t>
      </w:r>
      <w:r w:rsidRPr="00EB2F2E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 xml:space="preserve"> GPA System</w:t>
      </w:r>
    </w:p>
    <w:p w14:paraId="5903AD3F" w14:textId="77777777" w:rsidR="004C256D" w:rsidRPr="00EF3DE0" w:rsidRDefault="004C256D" w:rsidP="00EB2F2E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618CB8A5" w14:textId="74364FC6" w:rsidR="00EB2F2E" w:rsidRPr="004F3166" w:rsidRDefault="00EB2F2E" w:rsidP="004F3166">
      <w:pPr>
        <w:pStyle w:val="ListParagraph"/>
        <w:numPr>
          <w:ilvl w:val="0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4F3166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>Weighted GPA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- only includes Honors or AP</w:t>
      </w:r>
      <w:r w:rsidR="00CC726E"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 xml:space="preserve"> level courses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. Weighted GPA determines Class Rank.</w:t>
      </w:r>
    </w:p>
    <w:p w14:paraId="5355D705" w14:textId="180FFB72" w:rsidR="00EB2F2E" w:rsidRPr="00EF3DE0" w:rsidRDefault="00EB2F2E" w:rsidP="00EF3DE0">
      <w:pPr>
        <w:pStyle w:val="ListParagraph"/>
        <w:numPr>
          <w:ilvl w:val="0"/>
          <w:numId w:val="7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4F3166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14:ligatures w14:val="none"/>
        </w:rPr>
        <w:t>Unweighted GPA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 xml:space="preserve">- </w:t>
      </w:r>
      <w:r w:rsidR="00CC726E"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includes all College Prep and regular courses</w:t>
      </w:r>
      <w:r w:rsidRPr="004F3166">
        <w:rPr>
          <w:rFonts w:ascii="Georgia" w:eastAsia="Times New Roman" w:hAnsi="Georgia" w:cs="Arial"/>
          <w:color w:val="434343"/>
          <w:kern w:val="0"/>
          <w:sz w:val="24"/>
          <w:szCs w:val="24"/>
          <w14:ligatures w14:val="none"/>
        </w:rPr>
        <w:t>; highest possible unweighted GPA—4.0</w:t>
      </w:r>
    </w:p>
    <w:p w14:paraId="562FBBA3" w14:textId="77777777" w:rsidR="00EF3DE0" w:rsidRPr="00EF3DE0" w:rsidRDefault="00EF3DE0" w:rsidP="00EF3DE0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1F26BC73" w14:textId="77777777" w:rsidR="00EB2F2E" w:rsidRDefault="00EB2F2E" w:rsidP="00D26FD5">
      <w:pPr>
        <w:spacing w:after="0" w:line="240" w:lineRule="auto"/>
        <w:ind w:firstLine="720"/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:u w:val="single"/>
          <w14:ligatures w14:val="none"/>
        </w:rPr>
      </w:pPr>
      <w:r w:rsidRPr="00EB2F2E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:u w:val="single"/>
          <w14:ligatures w14:val="none"/>
        </w:rPr>
        <w:t>Weighted GPA</w:t>
      </w:r>
    </w:p>
    <w:p w14:paraId="7303D842" w14:textId="77777777" w:rsidR="004C256D" w:rsidRPr="00EB2F2E" w:rsidRDefault="004C256D" w:rsidP="00D26FD5">
      <w:pPr>
        <w:spacing w:after="0" w:line="240" w:lineRule="auto"/>
        <w:ind w:firstLine="720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tbl>
      <w:tblPr>
        <w:tblW w:w="6623" w:type="dxa"/>
        <w:tblInd w:w="5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487"/>
        <w:gridCol w:w="1363"/>
        <w:gridCol w:w="1312"/>
        <w:gridCol w:w="1372"/>
      </w:tblGrid>
      <w:tr w:rsidR="00EB2F2E" w:rsidRPr="00EB2F2E" w14:paraId="65193CDD" w14:textId="77777777" w:rsidTr="00D26FD5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5541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B7169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A (90-100)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97F8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B (80-89)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E23A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C (70-79)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C2CD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D (60-69)</w:t>
            </w:r>
          </w:p>
        </w:tc>
      </w:tr>
      <w:tr w:rsidR="00EB2F2E" w:rsidRPr="00EB2F2E" w14:paraId="5FC2E30D" w14:textId="77777777" w:rsidTr="00D26FD5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D702" w14:textId="0D86CDA9" w:rsidR="00EB2F2E" w:rsidRPr="00EB2F2E" w:rsidRDefault="004F3166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AP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30B6" w14:textId="408D6346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A6673" w14:textId="5664CC72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0353" w14:textId="5C587574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14DCF" w14:textId="0EE1228C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</w:tr>
      <w:tr w:rsidR="00EB2F2E" w:rsidRPr="00EB2F2E" w14:paraId="377E9801" w14:textId="77777777" w:rsidTr="00D26FD5">
        <w:trPr>
          <w:trHeight w:val="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564B" w14:textId="51F86559" w:rsidR="00EB2F2E" w:rsidRPr="00EB2F2E" w:rsidRDefault="004F3166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Honors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5CA8" w14:textId="03CC5FCA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3519A" w14:textId="7748CC9C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601A" w14:textId="539C480A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9B983" w14:textId="31F7A351" w:rsidR="00EB2F2E" w:rsidRPr="00EB2F2E" w:rsidRDefault="0051126D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  <w:t>1.5</w:t>
            </w:r>
          </w:p>
        </w:tc>
      </w:tr>
    </w:tbl>
    <w:p w14:paraId="3ED06393" w14:textId="77777777" w:rsidR="00EB2F2E" w:rsidRPr="00EB2F2E" w:rsidRDefault="00EB2F2E" w:rsidP="00EB2F2E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5B88C762" w14:textId="77777777" w:rsidR="00EB2F2E" w:rsidRDefault="00EB2F2E" w:rsidP="00D26FD5">
      <w:pPr>
        <w:spacing w:after="0" w:line="240" w:lineRule="auto"/>
        <w:ind w:firstLine="720"/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:u w:val="single"/>
          <w14:ligatures w14:val="none"/>
        </w:rPr>
      </w:pPr>
      <w:r w:rsidRPr="00EB2F2E">
        <w:rPr>
          <w:rFonts w:ascii="Georgia" w:eastAsia="Times New Roman" w:hAnsi="Georgia" w:cs="Arial"/>
          <w:b/>
          <w:bCs/>
          <w:color w:val="434343"/>
          <w:kern w:val="0"/>
          <w:sz w:val="24"/>
          <w:szCs w:val="24"/>
          <w:u w:val="single"/>
          <w14:ligatures w14:val="none"/>
        </w:rPr>
        <w:t>Unweighted GPA</w:t>
      </w:r>
    </w:p>
    <w:p w14:paraId="25825968" w14:textId="77777777" w:rsidR="004C256D" w:rsidRPr="00EB2F2E" w:rsidRDefault="004C256D" w:rsidP="00D26FD5">
      <w:pPr>
        <w:spacing w:after="0" w:line="240" w:lineRule="auto"/>
        <w:ind w:firstLine="720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tbl>
      <w:tblPr>
        <w:tblW w:w="6672" w:type="dxa"/>
        <w:tblInd w:w="5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1490"/>
        <w:gridCol w:w="1365"/>
        <w:gridCol w:w="1315"/>
        <w:gridCol w:w="1375"/>
      </w:tblGrid>
      <w:tr w:rsidR="00EB2F2E" w:rsidRPr="00EB2F2E" w14:paraId="5EDBA38C" w14:textId="77777777" w:rsidTr="00D26FD5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5D14C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B0A27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A (90-100)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16730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B (80-89)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0814B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C (70-79)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CE075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D (60-69)</w:t>
            </w:r>
          </w:p>
        </w:tc>
      </w:tr>
      <w:tr w:rsidR="00EB2F2E" w:rsidRPr="00EB2F2E" w14:paraId="3AE70E2A" w14:textId="77777777" w:rsidTr="00D26FD5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A73B" w14:textId="5B1DBE89" w:rsidR="00EB2F2E" w:rsidRPr="00EB2F2E" w:rsidRDefault="00CC39A0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C</w:t>
            </w:r>
            <w:r w:rsidR="005A4E3D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4EF0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1220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0D4C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8F4DF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EB2F2E" w:rsidRPr="00EB2F2E" w14:paraId="29339267" w14:textId="77777777" w:rsidTr="00D26FD5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4476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Regular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4F97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1CD5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146E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C64E" w14:textId="77777777" w:rsidR="00EB2F2E" w:rsidRPr="00EB2F2E" w:rsidRDefault="00EB2F2E" w:rsidP="00EB2F2E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4"/>
                <w:szCs w:val="24"/>
                <w14:ligatures w14:val="none"/>
              </w:rPr>
            </w:pPr>
            <w:r w:rsidRPr="00EB2F2E">
              <w:rPr>
                <w:rFonts w:ascii="Georgia" w:eastAsia="Times New Roman" w:hAnsi="Georgia" w:cs="Arial"/>
                <w:color w:val="434343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</w:tbl>
    <w:p w14:paraId="35F057E8" w14:textId="77777777" w:rsidR="00CA6747" w:rsidRDefault="00CA674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0A72196" w14:textId="77777777" w:rsidR="00CA6747" w:rsidRDefault="00CA6747" w:rsidP="0050089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7FC924A9" w14:textId="04F330F1" w:rsidR="001D4947" w:rsidRDefault="002F6D33" w:rsidP="002F6D33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 xml:space="preserve">Start </w:t>
      </w: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T</w:t>
      </w: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 xml:space="preserve">hinking </w:t>
      </w: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A</w:t>
      </w: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 xml:space="preserve">bout </w:t>
      </w: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Y</w:t>
      </w: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 xml:space="preserve">our </w:t>
      </w: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F</w:t>
      </w:r>
      <w:r w:rsidRPr="002F6D33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uture</w:t>
      </w:r>
    </w:p>
    <w:p w14:paraId="41003074" w14:textId="77777777" w:rsidR="004C256D" w:rsidRDefault="004C256D" w:rsidP="002F6D33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4284F7D2" w14:textId="4C712843" w:rsidR="001D4947" w:rsidRPr="000E5FAF" w:rsidRDefault="001D4947" w:rsidP="00EF3DE0">
      <w:pPr>
        <w:pStyle w:val="ListParagraph"/>
        <w:numPr>
          <w:ilvl w:val="0"/>
          <w:numId w:val="8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Research careers and/or majors you may be interested in.</w:t>
      </w:r>
    </w:p>
    <w:p w14:paraId="7F79B549" w14:textId="198EA33F" w:rsidR="000E5FAF" w:rsidRPr="00EF3DE0" w:rsidRDefault="000E5FAF" w:rsidP="00EF3DE0">
      <w:pPr>
        <w:pStyle w:val="ListParagraph"/>
        <w:numPr>
          <w:ilvl w:val="0"/>
          <w:numId w:val="8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Research colleges and visit as many as you can this year.</w:t>
      </w:r>
    </w:p>
    <w:p w14:paraId="23FE7F74" w14:textId="582A615E" w:rsidR="00181520" w:rsidRPr="00181520" w:rsidRDefault="001D4947" w:rsidP="00181520">
      <w:pPr>
        <w:pStyle w:val="ListParagraph"/>
        <w:numPr>
          <w:ilvl w:val="0"/>
          <w:numId w:val="8"/>
        </w:numPr>
        <w:spacing w:after="0" w:line="240" w:lineRule="auto"/>
        <w:rPr>
          <w:rStyle w:val="Hyperlink"/>
          <w:rFonts w:ascii="Georgia" w:eastAsia="Times New Roman" w:hAnsi="Georgia" w:cs="Times New Roman"/>
          <w:b/>
          <w:bCs/>
          <w:color w:val="auto"/>
          <w:kern w:val="0"/>
          <w:sz w:val="24"/>
          <w:szCs w:val="24"/>
          <w:u w:val="none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Don’t know what you may be interested in doing after high school? Take a career assessment here: </w:t>
      </w:r>
      <w:hyperlink r:id="rId9" w:history="1">
        <w:r w:rsidRPr="00406D12">
          <w:rPr>
            <w:rStyle w:val="Hyperlink"/>
            <w:rFonts w:ascii="Georgia" w:eastAsia="Times New Roman" w:hAnsi="Georgia" w:cs="Times New Roman"/>
            <w:kern w:val="0"/>
            <w:sz w:val="24"/>
            <w:szCs w:val="24"/>
            <w14:ligatures w14:val="none"/>
          </w:rPr>
          <w:t>https://www.rcsj.edu/icp/major-exploration</w:t>
        </w:r>
      </w:hyperlink>
    </w:p>
    <w:p w14:paraId="3E01E4E0" w14:textId="77777777" w:rsidR="00EF3DE0" w:rsidRDefault="00EF3DE0" w:rsidP="00EF3DE0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1A28B861" w14:textId="6AE4E369" w:rsidR="00EF3DE0" w:rsidRDefault="00EF3DE0" w:rsidP="00EF3DE0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Standardized Testing</w:t>
      </w:r>
    </w:p>
    <w:p w14:paraId="6F26869C" w14:textId="77777777" w:rsidR="004C256D" w:rsidRDefault="004C256D" w:rsidP="00EF3DE0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7EC56ED1" w14:textId="5F446DBF" w:rsidR="00EF3DE0" w:rsidRDefault="00EF3DE0" w:rsidP="00EF3DE0">
      <w:pPr>
        <w:pStyle w:val="ListParagraph"/>
        <w:numPr>
          <w:ilvl w:val="0"/>
          <w:numId w:val="11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EF3DE0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SAT</w:t>
      </w: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- To register go to </w:t>
      </w:r>
      <w:hyperlink r:id="rId10" w:history="1">
        <w:r w:rsidRPr="00EB01AE">
          <w:rPr>
            <w:rStyle w:val="Hyperlink"/>
            <w:rFonts w:ascii="Georgia" w:eastAsia="Times New Roman" w:hAnsi="Georgia" w:cs="Times New Roman"/>
            <w:kern w:val="0"/>
            <w:sz w:val="24"/>
            <w:szCs w:val="24"/>
            <w14:ligatures w14:val="none"/>
          </w:rPr>
          <w:t>www.sat.org/register</w:t>
        </w:r>
      </w:hyperlink>
    </w:p>
    <w:p w14:paraId="4D668AE9" w14:textId="73A8C339" w:rsidR="00EF3DE0" w:rsidRDefault="00EF3DE0" w:rsidP="00EF3DE0">
      <w:pPr>
        <w:pStyle w:val="ListParagraph"/>
        <w:numPr>
          <w:ilvl w:val="0"/>
          <w:numId w:val="11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ACT- To register go to </w:t>
      </w:r>
      <w:hyperlink r:id="rId11" w:history="1">
        <w:r w:rsidRPr="00EB01AE">
          <w:rPr>
            <w:rStyle w:val="Hyperlink"/>
            <w:rFonts w:ascii="Georgia" w:eastAsia="Times New Roman" w:hAnsi="Georgia" w:cs="Times New Roman"/>
            <w:kern w:val="0"/>
            <w:sz w:val="24"/>
            <w:szCs w:val="24"/>
            <w14:ligatures w14:val="none"/>
          </w:rPr>
          <w:t>www.actstudent.org</w:t>
        </w:r>
      </w:hyperlink>
    </w:p>
    <w:p w14:paraId="1B03FB54" w14:textId="002539B9" w:rsidR="00EF3DE0" w:rsidRDefault="00EF3DE0" w:rsidP="00EF3DE0">
      <w:pPr>
        <w:pStyle w:val="ListParagraph"/>
        <w:numPr>
          <w:ilvl w:val="0"/>
          <w:numId w:val="11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lastRenderedPageBreak/>
        <w:t xml:space="preserve">If you have free or </w:t>
      </w:r>
      <w:r w:rsidR="00181520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reduced-price</w:t>
      </w: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 lunch, ask your counselor for a fee waiver for your tests</w:t>
      </w:r>
    </w:p>
    <w:p w14:paraId="1FED43A4" w14:textId="2F243038" w:rsidR="00EF3DE0" w:rsidRDefault="00EF3DE0" w:rsidP="00EF3DE0">
      <w:pPr>
        <w:pStyle w:val="ListParagraph"/>
        <w:numPr>
          <w:ilvl w:val="0"/>
          <w:numId w:val="11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If you need extended time or other accommodations, your parent/guardian must request these to your counselor and complete a form at least 4 weeks prior to your next test.</w:t>
      </w:r>
    </w:p>
    <w:p w14:paraId="7E58ADBD" w14:textId="2538FEF8" w:rsidR="004C256D" w:rsidRDefault="004C256D" w:rsidP="00EF3DE0">
      <w:pPr>
        <w:pStyle w:val="ListParagraph"/>
        <w:numPr>
          <w:ilvl w:val="0"/>
          <w:numId w:val="11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Many colleges are SAT/ACT optional so you may not have to send scores if you choose not to. You will have to find out if you need to submit test scores or not. </w:t>
      </w:r>
    </w:p>
    <w:p w14:paraId="5047779F" w14:textId="77777777" w:rsidR="000E5FAF" w:rsidRDefault="000E5FAF" w:rsidP="00181520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7EA03C28" w14:textId="77777777" w:rsidR="000E5FAF" w:rsidRDefault="000E5FAF" w:rsidP="00181520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587FBB4B" w14:textId="60C4F2B7" w:rsidR="00181520" w:rsidRDefault="00181520" w:rsidP="00181520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bookmarkStart w:id="1" w:name="_Hlk151103978"/>
      <w:r w:rsidRPr="00181520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College Application Process</w:t>
      </w:r>
    </w:p>
    <w:p w14:paraId="76F4B216" w14:textId="430D5AB8" w:rsidR="004C256D" w:rsidRPr="004C256D" w:rsidRDefault="004C256D" w:rsidP="000D57CA">
      <w:pPr>
        <w:spacing w:after="0" w:line="240" w:lineRule="auto"/>
        <w:ind w:left="720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4C256D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All </w:t>
      </w: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juniors and seniors will have one-on-one individual future planning</w:t>
      </w:r>
      <w:r w:rsidR="000D57CA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 meetings with their counselors. </w:t>
      </w:r>
    </w:p>
    <w:bookmarkEnd w:id="1"/>
    <w:p w14:paraId="0DAA3AF0" w14:textId="77777777" w:rsidR="004C256D" w:rsidRDefault="004C256D" w:rsidP="00181520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2CADC01F" w14:textId="3BEA61FB" w:rsidR="00933836" w:rsidRDefault="00933836" w:rsidP="00181520">
      <w:pPr>
        <w:pStyle w:val="ListParagraph"/>
        <w:numPr>
          <w:ilvl w:val="0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 w:rsidRPr="00181520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2-year</w:t>
      </w:r>
      <w:r w:rsidR="00181520" w:rsidRPr="00181520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 </w:t>
      </w:r>
      <w:r w:rsidR="000E5FAF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C</w:t>
      </w:r>
      <w:r w:rsidR="00181520" w:rsidRPr="00181520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olleges</w:t>
      </w: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: </w:t>
      </w:r>
    </w:p>
    <w:p w14:paraId="1AD83849" w14:textId="7F62DDA9" w:rsidR="00181520" w:rsidRDefault="00933836" w:rsidP="00933836">
      <w:pPr>
        <w:pStyle w:val="ListParagraph"/>
        <w:numPr>
          <w:ilvl w:val="1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ACCC &amp; RCSJ both do priority admissions here at Buena</w:t>
      </w:r>
      <w:r w:rsidR="004C256D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 in the Fall of senior year </w:t>
      </w:r>
    </w:p>
    <w:p w14:paraId="6EF8C8F2" w14:textId="7BDF226D" w:rsidR="00933836" w:rsidRDefault="00933836" w:rsidP="00933836">
      <w:pPr>
        <w:pStyle w:val="ListParagraph"/>
        <w:numPr>
          <w:ilvl w:val="1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No SAT scores are required to apply and applications are free</w:t>
      </w:r>
    </w:p>
    <w:p w14:paraId="2A86AB30" w14:textId="6F11ABF1" w:rsidR="00933836" w:rsidRDefault="00933836" w:rsidP="00181520">
      <w:pPr>
        <w:pStyle w:val="ListParagraph"/>
        <w:numPr>
          <w:ilvl w:val="0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4-year </w:t>
      </w:r>
      <w:r w:rsidR="000E5FAF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C</w:t>
      </w: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olleges:</w:t>
      </w:r>
    </w:p>
    <w:p w14:paraId="332C6CB7" w14:textId="767C72E1" w:rsidR="000E5FAF" w:rsidRDefault="000E5FAF" w:rsidP="00933836">
      <w:pPr>
        <w:pStyle w:val="ListParagraph"/>
        <w:numPr>
          <w:ilvl w:val="1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You can create a Common Application account this year and start gathering information you will need. You can work on the application this year and over the summer. </w:t>
      </w:r>
    </w:p>
    <w:p w14:paraId="1BE12FFA" w14:textId="25AB2EBA" w:rsidR="00933836" w:rsidRDefault="000E5FAF" w:rsidP="000E5FAF">
      <w:pPr>
        <w:pStyle w:val="ListParagraph"/>
        <w:numPr>
          <w:ilvl w:val="2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 </w:t>
      </w:r>
      <w:hyperlink r:id="rId12" w:history="1">
        <w:r w:rsidRPr="00EB01AE">
          <w:rPr>
            <w:rStyle w:val="Hyperlink"/>
            <w:rFonts w:ascii="Georgia" w:eastAsia="Times New Roman" w:hAnsi="Georgia" w:cs="Times New Roman"/>
            <w:kern w:val="0"/>
            <w:sz w:val="24"/>
            <w:szCs w:val="24"/>
            <w14:ligatures w14:val="none"/>
          </w:rPr>
          <w:t>www.commonapp.org</w:t>
        </w:r>
      </w:hyperlink>
    </w:p>
    <w:p w14:paraId="4523FCDF" w14:textId="2BCFCAB8" w:rsidR="000E5FAF" w:rsidRDefault="000E5FAF" w:rsidP="00933836">
      <w:pPr>
        <w:pStyle w:val="ListParagraph"/>
        <w:numPr>
          <w:ilvl w:val="1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Letters of Recommendation- start thinking about which teachers to ask. You </w:t>
      </w:r>
      <w:r w:rsidR="004C256D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should ask two teachers that know you well. </w:t>
      </w:r>
    </w:p>
    <w:p w14:paraId="0E35BF3B" w14:textId="77777777" w:rsidR="004C256D" w:rsidRDefault="000E5FAF" w:rsidP="00933836">
      <w:pPr>
        <w:pStyle w:val="ListParagraph"/>
        <w:numPr>
          <w:ilvl w:val="1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Get started on your college essay early. Check the websites for the prompts.</w:t>
      </w:r>
    </w:p>
    <w:p w14:paraId="06B0B208" w14:textId="6BA650E0" w:rsidR="000E5FAF" w:rsidRPr="004C256D" w:rsidRDefault="004C256D" w:rsidP="004C256D">
      <w:pPr>
        <w:pStyle w:val="ListParagraph"/>
        <w:numPr>
          <w:ilvl w:val="1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SAT scores must be sent by the student to the colleges they apply to.</w:t>
      </w:r>
      <w:r w:rsidR="000E5FAF" w:rsidRPr="004C256D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 </w:t>
      </w:r>
    </w:p>
    <w:p w14:paraId="0743135A" w14:textId="5DA0B1FC" w:rsidR="000E5FAF" w:rsidRDefault="000E5FAF" w:rsidP="000E5FAF">
      <w:pPr>
        <w:pStyle w:val="ListParagraph"/>
        <w:numPr>
          <w:ilvl w:val="0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Athletes</w:t>
      </w:r>
      <w:r w:rsidR="004C256D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:</w:t>
      </w:r>
    </w:p>
    <w:p w14:paraId="6C920967" w14:textId="014C67AE" w:rsidR="000E5FAF" w:rsidRDefault="000E5FAF" w:rsidP="000E5FAF">
      <w:pPr>
        <w:pStyle w:val="ListParagraph"/>
        <w:numPr>
          <w:ilvl w:val="1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Register for the NCAA Clearinghouse if you plan to play Division </w:t>
      </w:r>
      <w:r w:rsidR="004C256D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I</w:t>
      </w: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 or </w:t>
      </w:r>
      <w:r w:rsidR="004C256D"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II</w:t>
      </w: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 sports in college</w:t>
      </w:r>
    </w:p>
    <w:p w14:paraId="25B9EC60" w14:textId="43056E91" w:rsidR="000E5FAF" w:rsidRDefault="003F1158" w:rsidP="000E5FAF">
      <w:pPr>
        <w:pStyle w:val="ListParagraph"/>
        <w:numPr>
          <w:ilvl w:val="2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hyperlink r:id="rId13" w:history="1">
        <w:r w:rsidR="000E5FAF" w:rsidRPr="00EB01AE">
          <w:rPr>
            <w:rStyle w:val="Hyperlink"/>
            <w:rFonts w:ascii="Georgia" w:eastAsia="Times New Roman" w:hAnsi="Georgia" w:cs="Times New Roman"/>
            <w:kern w:val="0"/>
            <w:sz w:val="24"/>
            <w:szCs w:val="24"/>
            <w14:ligatures w14:val="none"/>
          </w:rPr>
          <w:t>www.eligibilitycenter.org</w:t>
        </w:r>
      </w:hyperlink>
    </w:p>
    <w:p w14:paraId="60FC762C" w14:textId="165088AD" w:rsidR="004C256D" w:rsidRDefault="004C256D" w:rsidP="004C256D">
      <w:pPr>
        <w:pStyle w:val="ListParagraph"/>
        <w:numPr>
          <w:ilvl w:val="1"/>
          <w:numId w:val="12"/>
        </w:num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NCAA has specific requirements before an athlete can play DI or DII sports in college. Research all requirements and ask your counselor if you have any questions.</w:t>
      </w:r>
    </w:p>
    <w:p w14:paraId="499DD898" w14:textId="77777777" w:rsidR="000E5FAF" w:rsidRDefault="000E5FAF" w:rsidP="000E5FAF">
      <w:pPr>
        <w:spacing w:after="0" w:line="240" w:lineRule="auto"/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</w:pPr>
    </w:p>
    <w:p w14:paraId="1D22AFE6" w14:textId="59F50698" w:rsidR="000D57CA" w:rsidRDefault="000D57CA" w:rsidP="000E5FAF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 w:rsidRPr="000D57CA"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Financial Aid</w:t>
      </w:r>
    </w:p>
    <w:p w14:paraId="6BED1DC0" w14:textId="0286BA95" w:rsidR="000D57CA" w:rsidRPr="000D57CA" w:rsidRDefault="000D57CA" w:rsidP="000D57CA">
      <w:pPr>
        <w:pStyle w:val="ListParagraph"/>
        <w:numPr>
          <w:ilvl w:val="0"/>
          <w:numId w:val="15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 xml:space="preserve">Start looking at what documents you’ll need to gather to apply </w:t>
      </w:r>
    </w:p>
    <w:p w14:paraId="6451F1DA" w14:textId="33983663" w:rsidR="000D57CA" w:rsidRPr="000D57CA" w:rsidRDefault="003F1158" w:rsidP="000D57CA">
      <w:pPr>
        <w:pStyle w:val="ListParagraph"/>
        <w:numPr>
          <w:ilvl w:val="1"/>
          <w:numId w:val="15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hyperlink r:id="rId14" w:history="1">
        <w:r w:rsidR="000D57CA" w:rsidRPr="00EB01AE">
          <w:rPr>
            <w:rStyle w:val="Hyperlink"/>
            <w:rFonts w:ascii="Georgia" w:eastAsia="Times New Roman" w:hAnsi="Georgia" w:cs="Times New Roman"/>
            <w:kern w:val="0"/>
            <w:sz w:val="24"/>
            <w:szCs w:val="24"/>
            <w14:ligatures w14:val="none"/>
          </w:rPr>
          <w:t>www.studentaid.gov</w:t>
        </w:r>
      </w:hyperlink>
    </w:p>
    <w:p w14:paraId="645DFE57" w14:textId="33CBEB5E" w:rsidR="00EF3DE0" w:rsidRPr="000D57CA" w:rsidRDefault="003F1158" w:rsidP="00EF3DE0">
      <w:pPr>
        <w:pStyle w:val="ListParagraph"/>
        <w:numPr>
          <w:ilvl w:val="1"/>
          <w:numId w:val="15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hyperlink r:id="rId15" w:history="1">
        <w:r w:rsidR="000D57CA" w:rsidRPr="00EB01AE">
          <w:rPr>
            <w:rStyle w:val="Hyperlink"/>
            <w:rFonts w:ascii="Georgia" w:eastAsia="Times New Roman" w:hAnsi="Georgia" w:cs="Times New Roman"/>
            <w:kern w:val="0"/>
            <w:sz w:val="24"/>
            <w:szCs w:val="24"/>
            <w14:ligatures w14:val="none"/>
          </w:rPr>
          <w:t>www.hesaa.org</w:t>
        </w:r>
      </w:hyperlink>
    </w:p>
    <w:p w14:paraId="06E2F054" w14:textId="77777777" w:rsidR="000D57CA" w:rsidRPr="000D57CA" w:rsidRDefault="000D57CA" w:rsidP="000D57CA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441A690F" w14:textId="64BED89E" w:rsidR="004C256D" w:rsidRDefault="004C256D" w:rsidP="004C256D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Military</w:t>
      </w:r>
    </w:p>
    <w:p w14:paraId="0B21D3EC" w14:textId="77777777" w:rsidR="004C256D" w:rsidRDefault="004C256D" w:rsidP="004C256D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59EEA882" w14:textId="747EA46D" w:rsidR="004C256D" w:rsidRPr="004C256D" w:rsidRDefault="004C256D" w:rsidP="004C256D">
      <w:pPr>
        <w:pStyle w:val="ListParagraph"/>
        <w:numPr>
          <w:ilvl w:val="0"/>
          <w:numId w:val="13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Recruiters from all branches of military will visit BRHS at both the college consortium and on Mondays throughout the Fall and Winter during lunch periods</w:t>
      </w:r>
    </w:p>
    <w:p w14:paraId="1E5978CF" w14:textId="3C1616F6" w:rsidR="004C256D" w:rsidRPr="004C256D" w:rsidRDefault="004C256D" w:rsidP="004C256D">
      <w:pPr>
        <w:pStyle w:val="ListParagraph"/>
        <w:numPr>
          <w:ilvl w:val="0"/>
          <w:numId w:val="13"/>
        </w:num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kern w:val="0"/>
          <w:sz w:val="24"/>
          <w:szCs w:val="24"/>
          <w14:ligatures w14:val="none"/>
        </w:rPr>
        <w:t>Buena holds at least two ASVAB administrations on site each year.</w:t>
      </w:r>
    </w:p>
    <w:p w14:paraId="089F81C1" w14:textId="77777777" w:rsidR="001D4947" w:rsidRPr="001D4947" w:rsidRDefault="001D4947" w:rsidP="001D4947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</w:p>
    <w:p w14:paraId="160F6632" w14:textId="465ECF1A" w:rsidR="00500891" w:rsidRDefault="004C256D">
      <w:pP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Georgia" w:eastAsia="Times New Roman" w:hAnsi="Georgia" w:cs="Times New Roman"/>
          <w:b/>
          <w:bCs/>
          <w:kern w:val="0"/>
          <w:sz w:val="24"/>
          <w:szCs w:val="24"/>
          <w14:ligatures w14:val="none"/>
        </w:rPr>
        <w:t>Trade/Vocational Schools</w:t>
      </w:r>
    </w:p>
    <w:p w14:paraId="1F544EF7" w14:textId="152E3791" w:rsidR="004C256D" w:rsidRPr="004C256D" w:rsidRDefault="004C256D" w:rsidP="004C256D">
      <w:pPr>
        <w:pStyle w:val="ListParagraph"/>
        <w:numPr>
          <w:ilvl w:val="0"/>
          <w:numId w:val="14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Interested students can view a list of local trade schools and other vocational programs on the website: </w:t>
      </w:r>
      <w:hyperlink r:id="rId16" w:history="1">
        <w:r w:rsidRPr="004C256D">
          <w:rPr>
            <w:rStyle w:val="Hyperlink"/>
            <w:rFonts w:ascii="Georgia" w:hAnsi="Georgia"/>
            <w:sz w:val="24"/>
            <w:szCs w:val="24"/>
          </w:rPr>
          <w:t>Trade School List</w:t>
        </w:r>
      </w:hyperlink>
    </w:p>
    <w:sectPr w:rsidR="004C256D" w:rsidRPr="004C256D" w:rsidSect="005008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5EB"/>
    <w:multiLevelType w:val="hybridMultilevel"/>
    <w:tmpl w:val="5BFE7940"/>
    <w:lvl w:ilvl="0" w:tplc="F2428B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451EB"/>
    <w:multiLevelType w:val="hybridMultilevel"/>
    <w:tmpl w:val="E3AA78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424419"/>
    <w:multiLevelType w:val="hybridMultilevel"/>
    <w:tmpl w:val="7D6C06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EE27F8"/>
    <w:multiLevelType w:val="hybridMultilevel"/>
    <w:tmpl w:val="64D480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A25E6B"/>
    <w:multiLevelType w:val="hybridMultilevel"/>
    <w:tmpl w:val="DE82B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34EDB"/>
    <w:multiLevelType w:val="hybridMultilevel"/>
    <w:tmpl w:val="E72C3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570C6A"/>
    <w:multiLevelType w:val="hybridMultilevel"/>
    <w:tmpl w:val="D264C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8F29D6"/>
    <w:multiLevelType w:val="multilevel"/>
    <w:tmpl w:val="63B0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1E5A73"/>
    <w:multiLevelType w:val="hybridMultilevel"/>
    <w:tmpl w:val="6362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0457F5"/>
    <w:multiLevelType w:val="multilevel"/>
    <w:tmpl w:val="2B80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74FC8"/>
    <w:multiLevelType w:val="hybridMultilevel"/>
    <w:tmpl w:val="03144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92BBB"/>
    <w:multiLevelType w:val="hybridMultilevel"/>
    <w:tmpl w:val="79787B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A756E6"/>
    <w:multiLevelType w:val="multilevel"/>
    <w:tmpl w:val="1AE05E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3B1E46"/>
    <w:multiLevelType w:val="hybridMultilevel"/>
    <w:tmpl w:val="349C9A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B628A4"/>
    <w:multiLevelType w:val="hybridMultilevel"/>
    <w:tmpl w:val="15ACEC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4"/>
  </w:num>
  <w:num w:numId="5">
    <w:abstractNumId w:val="11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10"/>
  </w:num>
  <w:num w:numId="11">
    <w:abstractNumId w:val="5"/>
  </w:num>
  <w:num w:numId="12">
    <w:abstractNumId w:val="8"/>
  </w:num>
  <w:num w:numId="13">
    <w:abstractNumId w:val="13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91"/>
    <w:rsid w:val="00014250"/>
    <w:rsid w:val="000D57CA"/>
    <w:rsid w:val="000E5FAF"/>
    <w:rsid w:val="00181520"/>
    <w:rsid w:val="001D4947"/>
    <w:rsid w:val="002F6D33"/>
    <w:rsid w:val="003E06B7"/>
    <w:rsid w:val="003F1158"/>
    <w:rsid w:val="004C256D"/>
    <w:rsid w:val="004F3166"/>
    <w:rsid w:val="00500891"/>
    <w:rsid w:val="0051126D"/>
    <w:rsid w:val="005A4E3D"/>
    <w:rsid w:val="00670720"/>
    <w:rsid w:val="00933836"/>
    <w:rsid w:val="00A429D9"/>
    <w:rsid w:val="00A85B4E"/>
    <w:rsid w:val="00CA6747"/>
    <w:rsid w:val="00CC39A0"/>
    <w:rsid w:val="00CC726E"/>
    <w:rsid w:val="00D26FD5"/>
    <w:rsid w:val="00DE15CF"/>
    <w:rsid w:val="00E10CB4"/>
    <w:rsid w:val="00E669D7"/>
    <w:rsid w:val="00EB2F2E"/>
    <w:rsid w:val="00EF3DE0"/>
    <w:rsid w:val="00F2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A3F6A"/>
  <w15:chartTrackingRefBased/>
  <w15:docId w15:val="{94D371BC-FE86-40A2-82DE-AD72A12E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8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494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23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45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ligibilitycenter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mmonapp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brhs.buenaschools.org/apps/pages/index.jsp?uREC_ID=390771&amp;type=d&amp;termREC_ID=&amp;pREC_ID=100673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ctstudent.org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hesaa.org" TargetMode="External"/><Relationship Id="rId10" Type="http://schemas.openxmlformats.org/officeDocument/2006/relationships/hyperlink" Target="http://www.sat.org/registe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rcsj.edu/icp/major-exploration" TargetMode="External"/><Relationship Id="rId14" Type="http://schemas.openxmlformats.org/officeDocument/2006/relationships/hyperlink" Target="http://www.studentai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00CBC3CCC6D4CB52B70CA710C9DFB" ma:contentTypeVersion="0" ma:contentTypeDescription="Create a new document." ma:contentTypeScope="" ma:versionID="54b7658840ab6840fd5bb814d7b0be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5a510524b2f55c5798849180a730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159B12-1E27-453D-B7CC-B246052087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65601-958F-430D-A735-7B3210538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F1C9E5-9EA0-4FAC-8EAD-C267C244B0B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Deininger</dc:creator>
  <cp:keywords/>
  <dc:description/>
  <cp:lastModifiedBy>Kimberly Albert</cp:lastModifiedBy>
  <cp:revision>2</cp:revision>
  <cp:lastPrinted>2023-11-17T15:06:00Z</cp:lastPrinted>
  <dcterms:created xsi:type="dcterms:W3CDTF">2023-11-17T15:07:00Z</dcterms:created>
  <dcterms:modified xsi:type="dcterms:W3CDTF">2023-11-17T15:07:00Z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0x01010048300CBC3CCC6D4CB52B70CA710C9DFB</vt:lpwstr>
  </property>
</Properties>
</file>