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270" w:type="dxa"/>
        <w:tblInd w:w="-955" w:type="dxa"/>
        <w:tblCellMar>
          <w:left w:w="127" w:type="dxa"/>
          <w:bottom w:w="47" w:type="dxa"/>
          <w:right w:w="95" w:type="dxa"/>
        </w:tblCellMar>
        <w:tblLook w:val="04A0" w:firstRow="1" w:lastRow="0" w:firstColumn="1" w:lastColumn="0" w:noHBand="0" w:noVBand="1"/>
      </w:tblPr>
      <w:tblGrid>
        <w:gridCol w:w="11270"/>
      </w:tblGrid>
      <w:tr w:rsidR="00471D78" w14:paraId="7AAE4DA6" w14:textId="77777777">
        <w:trPr>
          <w:trHeight w:val="14870"/>
        </w:trPr>
        <w:tc>
          <w:tcPr>
            <w:tcW w:w="11270" w:type="dxa"/>
            <w:tcBorders>
              <w:top w:val="single" w:sz="4" w:space="0" w:color="FF0000"/>
              <w:left w:val="single" w:sz="4" w:space="0" w:color="FF0000"/>
              <w:bottom w:val="single" w:sz="4" w:space="0" w:color="FF0000"/>
              <w:right w:val="single" w:sz="4" w:space="0" w:color="FF0000"/>
            </w:tcBorders>
            <w:vAlign w:val="bottom"/>
          </w:tcPr>
          <w:p w14:paraId="4CE5CB97" w14:textId="77777777" w:rsidR="00471D78" w:rsidRDefault="00000000">
            <w:pPr>
              <w:spacing w:after="117"/>
              <w:ind w:left="80"/>
              <w:jc w:val="center"/>
            </w:pPr>
            <w:r>
              <w:rPr>
                <w:rFonts w:ascii="Arial" w:eastAsia="Arial" w:hAnsi="Arial" w:cs="Arial"/>
                <w:color w:val="FF0000"/>
                <w:sz w:val="40"/>
              </w:rPr>
              <w:t xml:space="preserve"> </w:t>
            </w:r>
          </w:p>
          <w:p w14:paraId="26C03A72" w14:textId="77777777" w:rsidR="00471D78" w:rsidRDefault="00000000">
            <w:pPr>
              <w:ind w:right="31"/>
              <w:jc w:val="center"/>
            </w:pPr>
            <w:r>
              <w:rPr>
                <w:rFonts w:ascii="Arial" w:eastAsia="Arial" w:hAnsi="Arial" w:cs="Arial"/>
                <w:b/>
                <w:color w:val="FF0000"/>
                <w:sz w:val="56"/>
              </w:rPr>
              <w:t xml:space="preserve">Notification of the Use of Pesticides </w:t>
            </w:r>
          </w:p>
          <w:p w14:paraId="378EF20B" w14:textId="77777777" w:rsidR="00471D78" w:rsidRDefault="00000000">
            <w:pPr>
              <w:ind w:right="39"/>
              <w:jc w:val="center"/>
            </w:pPr>
            <w:r>
              <w:rPr>
                <w:rFonts w:ascii="Arial" w:eastAsia="Arial" w:hAnsi="Arial" w:cs="Arial"/>
                <w:sz w:val="20"/>
              </w:rPr>
              <w:t xml:space="preserve">(This notice should be received at least 72 hours prior to pesticide use) </w:t>
            </w:r>
          </w:p>
          <w:p w14:paraId="01E8668B" w14:textId="77777777" w:rsidR="00471D78" w:rsidRDefault="00000000">
            <w:pPr>
              <w:spacing w:after="19"/>
              <w:ind w:left="24"/>
              <w:jc w:val="center"/>
            </w:pPr>
            <w:r>
              <w:rPr>
                <w:rFonts w:ascii="Arial" w:eastAsia="Arial" w:hAnsi="Arial" w:cs="Arial"/>
                <w:sz w:val="20"/>
              </w:rPr>
              <w:t xml:space="preserve"> </w:t>
            </w:r>
          </w:p>
          <w:p w14:paraId="4BB28E1B" w14:textId="0479D684" w:rsidR="00471D78" w:rsidRDefault="00000000">
            <w:pPr>
              <w:tabs>
                <w:tab w:val="center" w:pos="744"/>
                <w:tab w:val="center" w:pos="2268"/>
                <w:tab w:val="center" w:pos="2988"/>
              </w:tabs>
            </w:pPr>
            <w:r>
              <w:tab/>
            </w:r>
            <w:r>
              <w:rPr>
                <w:rFonts w:ascii="Times New Roman" w:eastAsia="Times New Roman" w:hAnsi="Times New Roman" w:cs="Times New Roman"/>
                <w:b/>
                <w:sz w:val="24"/>
              </w:rPr>
              <w:t>Date Issued:</w:t>
            </w:r>
            <w:r>
              <w:rPr>
                <w:rFonts w:ascii="Times New Roman" w:eastAsia="Times New Roman" w:hAnsi="Times New Roman" w:cs="Times New Roman"/>
                <w:sz w:val="24"/>
                <w:u w:val="single" w:color="000000"/>
              </w:rPr>
              <w:t xml:space="preserve"> </w:t>
            </w:r>
            <w:r w:rsidR="00395014">
              <w:rPr>
                <w:rFonts w:ascii="Times New Roman" w:eastAsia="Times New Roman" w:hAnsi="Times New Roman" w:cs="Times New Roman"/>
                <w:sz w:val="24"/>
                <w:u w:val="single" w:color="000000"/>
              </w:rPr>
              <w:t>4/1/2026</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b/>
                <w:sz w:val="24"/>
              </w:rPr>
              <w:t xml:space="preserve"> </w:t>
            </w:r>
          </w:p>
          <w:p w14:paraId="1C0270B7" w14:textId="77777777" w:rsidR="00471D78" w:rsidRDefault="00000000">
            <w:pPr>
              <w:ind w:left="108"/>
            </w:pPr>
            <w:r>
              <w:rPr>
                <w:rFonts w:ascii="Times New Roman" w:eastAsia="Times New Roman" w:hAnsi="Times New Roman" w:cs="Times New Roman"/>
                <w:sz w:val="24"/>
              </w:rPr>
              <w:t xml:space="preserve"> </w:t>
            </w:r>
          </w:p>
          <w:p w14:paraId="24AACADD" w14:textId="7BD5610F" w:rsidR="00471D78" w:rsidRDefault="00000000">
            <w:pPr>
              <w:ind w:left="108"/>
            </w:pPr>
            <w:r>
              <w:rPr>
                <w:rFonts w:ascii="Times New Roman" w:eastAsia="Times New Roman" w:hAnsi="Times New Roman" w:cs="Times New Roman"/>
                <w:b/>
                <w:sz w:val="24"/>
              </w:rPr>
              <w:t>To:</w:t>
            </w:r>
            <w:r>
              <w:rPr>
                <w:rFonts w:ascii="Times New Roman" w:eastAsia="Times New Roman" w:hAnsi="Times New Roman" w:cs="Times New Roman"/>
                <w:sz w:val="24"/>
              </w:rPr>
              <w:t xml:space="preserve"> Parents/guardians of students, and staff of </w:t>
            </w:r>
            <w:r w:rsidR="00395014">
              <w:rPr>
                <w:rFonts w:ascii="Times New Roman" w:eastAsia="Times New Roman" w:hAnsi="Times New Roman" w:cs="Times New Roman"/>
                <w:sz w:val="24"/>
              </w:rPr>
              <w:t>Buena Regional High School</w:t>
            </w:r>
          </w:p>
          <w:p w14:paraId="47354478" w14:textId="77777777" w:rsidR="00471D78" w:rsidRDefault="00000000">
            <w:pPr>
              <w:ind w:left="28"/>
              <w:jc w:val="center"/>
            </w:pPr>
            <w:r>
              <w:rPr>
                <w:rFonts w:ascii="Times New Roman" w:eastAsia="Times New Roman" w:hAnsi="Times New Roman" w:cs="Times New Roman"/>
                <w:b/>
                <w:sz w:val="24"/>
              </w:rPr>
              <w:t xml:space="preserve"> </w:t>
            </w:r>
          </w:p>
          <w:p w14:paraId="619094AC" w14:textId="52FC3240" w:rsidR="00471D78" w:rsidRPr="00395014" w:rsidRDefault="00000000">
            <w:pPr>
              <w:tabs>
                <w:tab w:val="center" w:pos="1901"/>
                <w:tab w:val="center" w:pos="4428"/>
                <w:tab w:val="center" w:pos="5148"/>
                <w:tab w:val="center" w:pos="5868"/>
                <w:tab w:val="center" w:pos="6588"/>
                <w:tab w:val="center" w:pos="8094"/>
                <w:tab w:val="center" w:pos="9468"/>
                <w:tab w:val="center" w:pos="10188"/>
                <w:tab w:val="center" w:pos="10908"/>
              </w:tabs>
              <w:spacing w:after="19"/>
            </w:pPr>
            <w:r>
              <w:tab/>
            </w:r>
            <w:r>
              <w:rPr>
                <w:rFonts w:ascii="Times New Roman" w:eastAsia="Times New Roman" w:hAnsi="Times New Roman" w:cs="Times New Roman"/>
                <w:b/>
                <w:sz w:val="24"/>
              </w:rPr>
              <w:t>From:</w:t>
            </w:r>
            <w:r>
              <w:rPr>
                <w:rFonts w:ascii="Times New Roman" w:eastAsia="Times New Roman" w:hAnsi="Times New Roman" w:cs="Times New Roman"/>
                <w:sz w:val="24"/>
              </w:rPr>
              <w:t xml:space="preserve"> The School IPM Coordinator</w:t>
            </w:r>
            <w:r w:rsidRPr="00395014">
              <w:rPr>
                <w:rFonts w:ascii="Times New Roman" w:eastAsia="Times New Roman" w:hAnsi="Times New Roman" w:cs="Times New Roman"/>
                <w:sz w:val="24"/>
              </w:rPr>
              <w:t xml:space="preserve">: </w:t>
            </w:r>
            <w:r w:rsidR="00395014" w:rsidRPr="00395014">
              <w:rPr>
                <w:rFonts w:ascii="Times New Roman" w:eastAsia="Times New Roman" w:hAnsi="Times New Roman" w:cs="Times New Roman"/>
                <w:sz w:val="24"/>
              </w:rPr>
              <w:t>RAYMOND MARABLE</w:t>
            </w:r>
            <w:r w:rsidRPr="00395014">
              <w:rPr>
                <w:rFonts w:ascii="Times New Roman" w:eastAsia="Times New Roman" w:hAnsi="Times New Roman" w:cs="Times New Roman"/>
                <w:sz w:val="24"/>
              </w:rPr>
              <w:tab/>
            </w:r>
            <w:r w:rsidR="00395014">
              <w:rPr>
                <w:rFonts w:ascii="Times New Roman" w:eastAsia="Times New Roman" w:hAnsi="Times New Roman" w:cs="Times New Roman"/>
                <w:sz w:val="24"/>
              </w:rPr>
              <w:t xml:space="preserve">   </w:t>
            </w:r>
            <w:r w:rsidR="00395014" w:rsidRPr="00395014">
              <w:rPr>
                <w:rFonts w:ascii="Times New Roman" w:eastAsia="Times New Roman" w:hAnsi="Times New Roman" w:cs="Times New Roman"/>
                <w:sz w:val="24"/>
              </w:rPr>
              <w:t xml:space="preserve"> </w:t>
            </w:r>
            <w:r>
              <w:rPr>
                <w:rFonts w:ascii="Times New Roman" w:eastAsia="Times New Roman" w:hAnsi="Times New Roman" w:cs="Times New Roman"/>
                <w:sz w:val="24"/>
              </w:rPr>
              <w:t>Phone Number</w:t>
            </w:r>
            <w:r w:rsidRPr="00395014">
              <w:rPr>
                <w:rFonts w:ascii="Times New Roman" w:eastAsia="Times New Roman" w:hAnsi="Times New Roman" w:cs="Times New Roman"/>
                <w:sz w:val="24"/>
              </w:rPr>
              <w:t xml:space="preserve">: </w:t>
            </w:r>
            <w:r w:rsidR="00395014" w:rsidRPr="00395014">
              <w:rPr>
                <w:rFonts w:ascii="Times New Roman" w:eastAsia="Times New Roman" w:hAnsi="Times New Roman" w:cs="Times New Roman"/>
                <w:sz w:val="24"/>
              </w:rPr>
              <w:t>609 364 1774</w:t>
            </w:r>
            <w:r w:rsidRPr="00395014">
              <w:rPr>
                <w:rFonts w:ascii="Times New Roman" w:eastAsia="Times New Roman" w:hAnsi="Times New Roman" w:cs="Times New Roman"/>
                <w:sz w:val="24"/>
              </w:rPr>
              <w:tab/>
              <w:t xml:space="preserve"> </w:t>
            </w:r>
          </w:p>
          <w:p w14:paraId="02A4659A" w14:textId="77777777" w:rsidR="00471D78" w:rsidRDefault="00000000">
            <w:pPr>
              <w:ind w:left="108"/>
            </w:pPr>
            <w:r>
              <w:rPr>
                <w:rFonts w:ascii="Arial" w:eastAsia="Arial" w:hAnsi="Arial" w:cs="Arial"/>
                <w:b/>
                <w:sz w:val="28"/>
              </w:rPr>
              <w:t xml:space="preserve"> </w:t>
            </w:r>
          </w:p>
          <w:p w14:paraId="77DA739F" w14:textId="59CE84CF" w:rsidR="00471D78" w:rsidRPr="00395014" w:rsidRDefault="00000000">
            <w:pPr>
              <w:ind w:left="108"/>
              <w:rPr>
                <w:szCs w:val="22"/>
              </w:rPr>
            </w:pPr>
            <w:r>
              <w:rPr>
                <w:rFonts w:ascii="Times New Roman" w:eastAsia="Times New Roman" w:hAnsi="Times New Roman" w:cs="Times New Roman"/>
                <w:sz w:val="24"/>
              </w:rPr>
              <w:t xml:space="preserve">This notice is to advise you that the following pesticides will be used at </w:t>
            </w:r>
            <w:r w:rsidR="00395014" w:rsidRPr="00395014">
              <w:rPr>
                <w:rFonts w:ascii="Times New Roman" w:eastAsia="Times New Roman" w:hAnsi="Times New Roman" w:cs="Times New Roman"/>
                <w:szCs w:val="22"/>
              </w:rPr>
              <w:t>Buena Regional High School Sports fields</w:t>
            </w:r>
            <w:r w:rsidRPr="00395014">
              <w:rPr>
                <w:rFonts w:ascii="Times New Roman" w:eastAsia="Times New Roman" w:hAnsi="Times New Roman" w:cs="Times New Roman"/>
                <w:szCs w:val="22"/>
              </w:rPr>
              <w:t xml:space="preserve"> </w:t>
            </w:r>
          </w:p>
          <w:tbl>
            <w:tblPr>
              <w:tblStyle w:val="TableGrid"/>
              <w:tblW w:w="11016" w:type="dxa"/>
              <w:tblInd w:w="0" w:type="dxa"/>
              <w:tblCellMar>
                <w:left w:w="108" w:type="dxa"/>
                <w:right w:w="115" w:type="dxa"/>
              </w:tblCellMar>
              <w:tblLook w:val="04A0" w:firstRow="1" w:lastRow="0" w:firstColumn="1" w:lastColumn="0" w:noHBand="0" w:noVBand="1"/>
            </w:tblPr>
            <w:tblGrid>
              <w:gridCol w:w="3672"/>
              <w:gridCol w:w="3672"/>
              <w:gridCol w:w="3672"/>
            </w:tblGrid>
            <w:tr w:rsidR="00471D78" w14:paraId="4825A194" w14:textId="77777777" w:rsidTr="008F3C28">
              <w:trPr>
                <w:trHeight w:val="639"/>
              </w:trPr>
              <w:tc>
                <w:tcPr>
                  <w:tcW w:w="3672" w:type="dxa"/>
                  <w:tcBorders>
                    <w:top w:val="single" w:sz="4" w:space="0" w:color="000000"/>
                    <w:left w:val="single" w:sz="4" w:space="0" w:color="000000"/>
                    <w:bottom w:val="single" w:sz="4" w:space="0" w:color="000000"/>
                    <w:right w:val="single" w:sz="4" w:space="0" w:color="000000"/>
                  </w:tcBorders>
                </w:tcPr>
                <w:p w14:paraId="34C39420" w14:textId="77777777" w:rsidR="00471D78" w:rsidRDefault="00000000">
                  <w:pPr>
                    <w:rPr>
                      <w:rFonts w:ascii="Arial" w:eastAsia="Arial" w:hAnsi="Arial" w:cs="Arial"/>
                      <w:sz w:val="16"/>
                    </w:rPr>
                  </w:pPr>
                  <w:r>
                    <w:rPr>
                      <w:rFonts w:ascii="Arial" w:eastAsia="Arial" w:hAnsi="Arial" w:cs="Arial"/>
                      <w:sz w:val="16"/>
                    </w:rPr>
                    <w:t xml:space="preserve">Pesticide Common Name </w:t>
                  </w:r>
                </w:p>
                <w:p w14:paraId="1292A130" w14:textId="3541BEF5" w:rsidR="008F3C28" w:rsidRPr="00F14F2D" w:rsidRDefault="008F3C28">
                  <w:pPr>
                    <w:rPr>
                      <w:b/>
                      <w:bCs/>
                      <w:szCs w:val="22"/>
                    </w:rPr>
                  </w:pPr>
                  <w:r w:rsidRPr="00F14F2D">
                    <w:rPr>
                      <w:rFonts w:ascii="Arial" w:eastAsia="Arial" w:hAnsi="Arial" w:cs="Arial"/>
                      <w:b/>
                      <w:bCs/>
                      <w:color w:val="FF0000"/>
                      <w:szCs w:val="22"/>
                    </w:rPr>
                    <w:t>Chlorantraniliprole</w:t>
                  </w:r>
                </w:p>
              </w:tc>
              <w:tc>
                <w:tcPr>
                  <w:tcW w:w="3672" w:type="dxa"/>
                  <w:tcBorders>
                    <w:top w:val="single" w:sz="4" w:space="0" w:color="000000"/>
                    <w:left w:val="single" w:sz="4" w:space="0" w:color="000000"/>
                    <w:bottom w:val="single" w:sz="4" w:space="0" w:color="000000"/>
                    <w:right w:val="single" w:sz="4" w:space="0" w:color="000000"/>
                  </w:tcBorders>
                </w:tcPr>
                <w:p w14:paraId="6F849B67" w14:textId="77777777" w:rsidR="00471D78" w:rsidRDefault="00000000">
                  <w:pPr>
                    <w:rPr>
                      <w:rFonts w:ascii="Arial" w:eastAsia="Arial" w:hAnsi="Arial" w:cs="Arial"/>
                      <w:sz w:val="16"/>
                    </w:rPr>
                  </w:pPr>
                  <w:r>
                    <w:rPr>
                      <w:rFonts w:ascii="Arial" w:eastAsia="Arial" w:hAnsi="Arial" w:cs="Arial"/>
                      <w:sz w:val="16"/>
                    </w:rPr>
                    <w:t xml:space="preserve">Pesticide Trade Name </w:t>
                  </w:r>
                </w:p>
                <w:p w14:paraId="1E3E73C0" w14:textId="5DF0E633" w:rsidR="008F3C28" w:rsidRPr="00F14F2D" w:rsidRDefault="008F3C28">
                  <w:pPr>
                    <w:rPr>
                      <w:b/>
                      <w:bCs/>
                      <w:sz w:val="20"/>
                      <w:szCs w:val="20"/>
                    </w:rPr>
                  </w:pPr>
                  <w:proofErr w:type="spellStart"/>
                  <w:r w:rsidRPr="00F14F2D">
                    <w:rPr>
                      <w:rFonts w:ascii="Arial" w:eastAsia="Arial" w:hAnsi="Arial" w:cs="Arial"/>
                      <w:b/>
                      <w:bCs/>
                      <w:color w:val="FF0000"/>
                      <w:sz w:val="20"/>
                      <w:szCs w:val="20"/>
                    </w:rPr>
                    <w:t>Durentis</w:t>
                  </w:r>
                  <w:proofErr w:type="spellEnd"/>
                </w:p>
              </w:tc>
              <w:tc>
                <w:tcPr>
                  <w:tcW w:w="3672" w:type="dxa"/>
                  <w:tcBorders>
                    <w:top w:val="single" w:sz="4" w:space="0" w:color="000000"/>
                    <w:left w:val="single" w:sz="4" w:space="0" w:color="000000"/>
                    <w:bottom w:val="single" w:sz="4" w:space="0" w:color="000000"/>
                    <w:right w:val="single" w:sz="4" w:space="0" w:color="000000"/>
                  </w:tcBorders>
                </w:tcPr>
                <w:p w14:paraId="36BC8F93" w14:textId="77777777" w:rsidR="00471D78" w:rsidRDefault="00000000">
                  <w:pPr>
                    <w:rPr>
                      <w:rFonts w:ascii="Arial" w:eastAsia="Arial" w:hAnsi="Arial" w:cs="Arial"/>
                      <w:sz w:val="16"/>
                    </w:rPr>
                  </w:pPr>
                  <w:r>
                    <w:rPr>
                      <w:rFonts w:ascii="Arial" w:eastAsia="Arial" w:hAnsi="Arial" w:cs="Arial"/>
                      <w:sz w:val="16"/>
                    </w:rPr>
                    <w:t>EPA Registration Number</w:t>
                  </w:r>
                </w:p>
                <w:p w14:paraId="5CEB40E6" w14:textId="2920ECB3" w:rsidR="008F3C28" w:rsidRPr="00F14F2D" w:rsidRDefault="008F3C28">
                  <w:pPr>
                    <w:rPr>
                      <w:b/>
                      <w:bCs/>
                      <w:sz w:val="24"/>
                    </w:rPr>
                  </w:pPr>
                  <w:r w:rsidRPr="00F14F2D">
                    <w:rPr>
                      <w:rFonts w:ascii="Arial" w:eastAsia="Arial" w:hAnsi="Arial" w:cs="Arial"/>
                      <w:b/>
                      <w:bCs/>
                      <w:color w:val="FF0000"/>
                      <w:sz w:val="24"/>
                    </w:rPr>
                    <w:t>279-9674</w:t>
                  </w:r>
                </w:p>
              </w:tc>
            </w:tr>
            <w:tr w:rsidR="00471D78" w14:paraId="13555CDC" w14:textId="77777777" w:rsidTr="008F3C28">
              <w:trPr>
                <w:trHeight w:val="621"/>
              </w:trPr>
              <w:tc>
                <w:tcPr>
                  <w:tcW w:w="3672" w:type="dxa"/>
                  <w:tcBorders>
                    <w:top w:val="single" w:sz="4" w:space="0" w:color="000000"/>
                    <w:left w:val="single" w:sz="4" w:space="0" w:color="000000"/>
                    <w:bottom w:val="single" w:sz="4" w:space="0" w:color="auto"/>
                    <w:right w:val="single" w:sz="4" w:space="0" w:color="000000"/>
                  </w:tcBorders>
                </w:tcPr>
                <w:p w14:paraId="76CDA6D4" w14:textId="77777777" w:rsidR="00471D78" w:rsidRDefault="00000000">
                  <w:pPr>
                    <w:rPr>
                      <w:rFonts w:ascii="Arial" w:eastAsia="Arial" w:hAnsi="Arial" w:cs="Arial"/>
                      <w:sz w:val="16"/>
                    </w:rPr>
                  </w:pPr>
                  <w:r>
                    <w:rPr>
                      <w:rFonts w:ascii="Arial" w:eastAsia="Arial" w:hAnsi="Arial" w:cs="Arial"/>
                      <w:sz w:val="16"/>
                    </w:rPr>
                    <w:t xml:space="preserve">Pesticide Common Name </w:t>
                  </w:r>
                </w:p>
                <w:p w14:paraId="66B4856D" w14:textId="028AF337" w:rsidR="008F3C28" w:rsidRPr="00F14F2D" w:rsidRDefault="008F3C28">
                  <w:pPr>
                    <w:rPr>
                      <w:b/>
                      <w:bCs/>
                    </w:rPr>
                  </w:pPr>
                  <w:r w:rsidRPr="00F14F2D">
                    <w:rPr>
                      <w:b/>
                      <w:bCs/>
                      <w:color w:val="FF0000"/>
                    </w:rPr>
                    <w:t xml:space="preserve">2,4-D,2-ethylhexyl </w:t>
                  </w:r>
                  <w:proofErr w:type="spellStart"/>
                  <w:r w:rsidRPr="00F14F2D">
                    <w:rPr>
                      <w:b/>
                      <w:bCs/>
                      <w:color w:val="FF0000"/>
                    </w:rPr>
                    <w:t>esther</w:t>
                  </w:r>
                  <w:proofErr w:type="spellEnd"/>
                  <w:r w:rsidRPr="00F14F2D">
                    <w:rPr>
                      <w:b/>
                      <w:bCs/>
                      <w:color w:val="FF0000"/>
                    </w:rPr>
                    <w:t xml:space="preserve">, </w:t>
                  </w:r>
                  <w:proofErr w:type="spellStart"/>
                  <w:proofErr w:type="gramStart"/>
                  <w:r w:rsidRPr="00F14F2D">
                    <w:rPr>
                      <w:b/>
                      <w:bCs/>
                      <w:color w:val="FF0000"/>
                    </w:rPr>
                    <w:t>Mecoprop</w:t>
                  </w:r>
                  <w:proofErr w:type="spellEnd"/>
                  <w:r w:rsidRPr="00F14F2D">
                    <w:rPr>
                      <w:b/>
                      <w:bCs/>
                      <w:color w:val="FF0000"/>
                    </w:rPr>
                    <w:t xml:space="preserve"> ,</w:t>
                  </w:r>
                  <w:proofErr w:type="gramEnd"/>
                  <w:r w:rsidRPr="00F14F2D">
                    <w:rPr>
                      <w:b/>
                      <w:bCs/>
                      <w:color w:val="FF0000"/>
                    </w:rPr>
                    <w:t xml:space="preserve"> Dicamba , </w:t>
                  </w:r>
                  <w:proofErr w:type="spellStart"/>
                  <w:r w:rsidRPr="00F14F2D">
                    <w:rPr>
                      <w:b/>
                      <w:bCs/>
                      <w:color w:val="FF0000"/>
                    </w:rPr>
                    <w:t>Carfentrazone</w:t>
                  </w:r>
                  <w:proofErr w:type="spellEnd"/>
                </w:p>
              </w:tc>
              <w:tc>
                <w:tcPr>
                  <w:tcW w:w="3672" w:type="dxa"/>
                  <w:tcBorders>
                    <w:top w:val="single" w:sz="4" w:space="0" w:color="000000"/>
                    <w:left w:val="single" w:sz="4" w:space="0" w:color="000000"/>
                    <w:bottom w:val="single" w:sz="4" w:space="0" w:color="auto"/>
                    <w:right w:val="single" w:sz="4" w:space="0" w:color="000000"/>
                  </w:tcBorders>
                </w:tcPr>
                <w:p w14:paraId="3579D50D" w14:textId="77777777" w:rsidR="00471D78" w:rsidRDefault="00000000">
                  <w:pPr>
                    <w:rPr>
                      <w:rFonts w:ascii="Times New Roman" w:eastAsia="Times New Roman" w:hAnsi="Times New Roman" w:cs="Times New Roman"/>
                      <w:sz w:val="24"/>
                    </w:rPr>
                  </w:pPr>
                  <w:r>
                    <w:rPr>
                      <w:rFonts w:ascii="Arial" w:eastAsia="Arial" w:hAnsi="Arial" w:cs="Arial"/>
                      <w:sz w:val="16"/>
                    </w:rPr>
                    <w:t>Pesticide Trade Name</w:t>
                  </w:r>
                  <w:r>
                    <w:rPr>
                      <w:rFonts w:ascii="Times New Roman" w:eastAsia="Times New Roman" w:hAnsi="Times New Roman" w:cs="Times New Roman"/>
                      <w:sz w:val="24"/>
                    </w:rPr>
                    <w:t xml:space="preserve"> </w:t>
                  </w:r>
                </w:p>
                <w:p w14:paraId="366F9E8F" w14:textId="59D47B74" w:rsidR="008F3C28" w:rsidRPr="00F14F2D" w:rsidRDefault="008F3C28">
                  <w:pPr>
                    <w:rPr>
                      <w:sz w:val="24"/>
                    </w:rPr>
                  </w:pPr>
                  <w:proofErr w:type="spellStart"/>
                  <w:r w:rsidRPr="00F14F2D">
                    <w:rPr>
                      <w:rFonts w:ascii="Arial" w:eastAsia="Arial" w:hAnsi="Arial" w:cs="Arial"/>
                      <w:color w:val="FF0000"/>
                      <w:sz w:val="24"/>
                    </w:rPr>
                    <w:t>Speedzone</w:t>
                  </w:r>
                  <w:proofErr w:type="spellEnd"/>
                  <w:r w:rsidRPr="00F14F2D">
                    <w:rPr>
                      <w:rFonts w:ascii="Arial" w:eastAsia="Arial" w:hAnsi="Arial" w:cs="Arial"/>
                      <w:color w:val="FF0000"/>
                      <w:sz w:val="24"/>
                    </w:rPr>
                    <w:t xml:space="preserve"> EW</w:t>
                  </w:r>
                </w:p>
              </w:tc>
              <w:tc>
                <w:tcPr>
                  <w:tcW w:w="3672" w:type="dxa"/>
                  <w:tcBorders>
                    <w:top w:val="single" w:sz="4" w:space="0" w:color="000000"/>
                    <w:left w:val="single" w:sz="4" w:space="0" w:color="000000"/>
                    <w:bottom w:val="single" w:sz="4" w:space="0" w:color="auto"/>
                    <w:right w:val="single" w:sz="4" w:space="0" w:color="000000"/>
                  </w:tcBorders>
                </w:tcPr>
                <w:p w14:paraId="07D90DF9" w14:textId="77777777" w:rsidR="00471D78" w:rsidRDefault="00000000">
                  <w:pPr>
                    <w:rPr>
                      <w:rFonts w:ascii="Times New Roman" w:eastAsia="Times New Roman" w:hAnsi="Times New Roman" w:cs="Times New Roman"/>
                      <w:sz w:val="24"/>
                    </w:rPr>
                  </w:pPr>
                  <w:r>
                    <w:rPr>
                      <w:rFonts w:ascii="Arial" w:eastAsia="Arial" w:hAnsi="Arial" w:cs="Arial"/>
                      <w:sz w:val="16"/>
                    </w:rPr>
                    <w:t>EPA Registration Number</w:t>
                  </w:r>
                  <w:r>
                    <w:rPr>
                      <w:rFonts w:ascii="Times New Roman" w:eastAsia="Times New Roman" w:hAnsi="Times New Roman" w:cs="Times New Roman"/>
                      <w:sz w:val="24"/>
                    </w:rPr>
                    <w:t xml:space="preserve"> </w:t>
                  </w:r>
                </w:p>
                <w:p w14:paraId="7322A65E" w14:textId="17DC607A" w:rsidR="008F3C28" w:rsidRPr="00395014" w:rsidRDefault="008F3C28">
                  <w:pPr>
                    <w:rPr>
                      <w:b/>
                      <w:bCs/>
                    </w:rPr>
                  </w:pPr>
                  <w:r w:rsidRPr="00395014">
                    <w:rPr>
                      <w:b/>
                      <w:bCs/>
                      <w:color w:val="FF0000"/>
                      <w:sz w:val="24"/>
                    </w:rPr>
                    <w:t>227-1053</w:t>
                  </w:r>
                </w:p>
              </w:tc>
            </w:tr>
            <w:tr w:rsidR="008F3C28" w14:paraId="5E59C08A" w14:textId="77777777" w:rsidTr="008F3C28">
              <w:trPr>
                <w:trHeight w:val="567"/>
              </w:trPr>
              <w:tc>
                <w:tcPr>
                  <w:tcW w:w="3672" w:type="dxa"/>
                  <w:tcBorders>
                    <w:top w:val="single" w:sz="4" w:space="0" w:color="auto"/>
                    <w:left w:val="single" w:sz="4" w:space="0" w:color="000000"/>
                    <w:bottom w:val="single" w:sz="4" w:space="0" w:color="000000"/>
                    <w:right w:val="single" w:sz="4" w:space="0" w:color="000000"/>
                  </w:tcBorders>
                </w:tcPr>
                <w:p w14:paraId="600952EB" w14:textId="77777777" w:rsidR="008F3C28" w:rsidRDefault="008F3C28" w:rsidP="008F3C28">
                  <w:pPr>
                    <w:rPr>
                      <w:rFonts w:ascii="Arial" w:eastAsia="Arial" w:hAnsi="Arial" w:cs="Arial"/>
                      <w:sz w:val="16"/>
                    </w:rPr>
                  </w:pPr>
                  <w:r>
                    <w:rPr>
                      <w:rFonts w:ascii="Arial" w:eastAsia="Arial" w:hAnsi="Arial" w:cs="Arial"/>
                      <w:sz w:val="16"/>
                    </w:rPr>
                    <w:t>Pesticide Common Name</w:t>
                  </w:r>
                </w:p>
                <w:p w14:paraId="6787598B" w14:textId="2429D7C6" w:rsidR="008F3C28" w:rsidRPr="00F14F2D" w:rsidRDefault="008F3C28" w:rsidP="008F3C28">
                  <w:pPr>
                    <w:rPr>
                      <w:rFonts w:ascii="Arial" w:eastAsia="Arial" w:hAnsi="Arial" w:cs="Arial"/>
                      <w:b/>
                      <w:bCs/>
                      <w:szCs w:val="22"/>
                    </w:rPr>
                  </w:pPr>
                  <w:proofErr w:type="spellStart"/>
                  <w:r w:rsidRPr="00F14F2D">
                    <w:rPr>
                      <w:rFonts w:ascii="Arial" w:eastAsia="Arial" w:hAnsi="Arial" w:cs="Arial"/>
                      <w:b/>
                      <w:bCs/>
                      <w:color w:val="FF0000"/>
                      <w:szCs w:val="22"/>
                    </w:rPr>
                    <w:t>Dithopyr</w:t>
                  </w:r>
                  <w:proofErr w:type="spellEnd"/>
                </w:p>
              </w:tc>
              <w:tc>
                <w:tcPr>
                  <w:tcW w:w="3672" w:type="dxa"/>
                  <w:tcBorders>
                    <w:top w:val="single" w:sz="4" w:space="0" w:color="auto"/>
                    <w:left w:val="single" w:sz="4" w:space="0" w:color="000000"/>
                    <w:bottom w:val="single" w:sz="4" w:space="0" w:color="000000"/>
                    <w:right w:val="single" w:sz="4" w:space="0" w:color="000000"/>
                  </w:tcBorders>
                </w:tcPr>
                <w:p w14:paraId="2D471189" w14:textId="77777777" w:rsidR="008F3C28" w:rsidRDefault="008F3C28" w:rsidP="008F3C28">
                  <w:pPr>
                    <w:rPr>
                      <w:rFonts w:ascii="Arial" w:eastAsia="Arial" w:hAnsi="Arial" w:cs="Arial"/>
                      <w:sz w:val="16"/>
                    </w:rPr>
                  </w:pPr>
                  <w:r>
                    <w:rPr>
                      <w:rFonts w:ascii="Arial" w:eastAsia="Arial" w:hAnsi="Arial" w:cs="Arial"/>
                      <w:sz w:val="16"/>
                    </w:rPr>
                    <w:t>Pesticide Trade Name</w:t>
                  </w:r>
                </w:p>
                <w:p w14:paraId="4E832A4C" w14:textId="593C6065" w:rsidR="008F3C28" w:rsidRPr="00F14F2D" w:rsidRDefault="008F3C28" w:rsidP="008F3C28">
                  <w:pPr>
                    <w:rPr>
                      <w:rFonts w:ascii="Arial" w:eastAsia="Arial" w:hAnsi="Arial" w:cs="Arial"/>
                      <w:b/>
                      <w:bCs/>
                      <w:szCs w:val="22"/>
                    </w:rPr>
                  </w:pPr>
                  <w:r w:rsidRPr="00F14F2D">
                    <w:rPr>
                      <w:rFonts w:ascii="Arial" w:eastAsia="Arial" w:hAnsi="Arial" w:cs="Arial"/>
                      <w:b/>
                      <w:bCs/>
                      <w:color w:val="FF0000"/>
                      <w:szCs w:val="22"/>
                    </w:rPr>
                    <w:t>Dimension 2EW</w:t>
                  </w:r>
                </w:p>
              </w:tc>
              <w:tc>
                <w:tcPr>
                  <w:tcW w:w="3672" w:type="dxa"/>
                  <w:tcBorders>
                    <w:top w:val="single" w:sz="4" w:space="0" w:color="auto"/>
                    <w:left w:val="single" w:sz="4" w:space="0" w:color="000000"/>
                    <w:bottom w:val="single" w:sz="4" w:space="0" w:color="000000"/>
                    <w:right w:val="single" w:sz="4" w:space="0" w:color="000000"/>
                  </w:tcBorders>
                </w:tcPr>
                <w:p w14:paraId="7DF4866A" w14:textId="77777777" w:rsidR="008F3C28" w:rsidRDefault="008F3C28" w:rsidP="008F3C28">
                  <w:pPr>
                    <w:rPr>
                      <w:rFonts w:ascii="Times New Roman" w:eastAsia="Times New Roman" w:hAnsi="Times New Roman" w:cs="Times New Roman"/>
                      <w:sz w:val="24"/>
                    </w:rPr>
                  </w:pPr>
                  <w:r>
                    <w:rPr>
                      <w:rFonts w:ascii="Arial" w:eastAsia="Arial" w:hAnsi="Arial" w:cs="Arial"/>
                      <w:sz w:val="16"/>
                    </w:rPr>
                    <w:t>EPA Registration Number</w:t>
                  </w:r>
                  <w:r>
                    <w:rPr>
                      <w:rFonts w:ascii="Times New Roman" w:eastAsia="Times New Roman" w:hAnsi="Times New Roman" w:cs="Times New Roman"/>
                      <w:sz w:val="24"/>
                    </w:rPr>
                    <w:t xml:space="preserve"> </w:t>
                  </w:r>
                </w:p>
                <w:p w14:paraId="70032212" w14:textId="275D8D1E" w:rsidR="008F3C28" w:rsidRPr="00395014" w:rsidRDefault="008F3C28" w:rsidP="008F3C28">
                  <w:pPr>
                    <w:rPr>
                      <w:rFonts w:ascii="Times New Roman" w:eastAsia="Times New Roman" w:hAnsi="Times New Roman" w:cs="Times New Roman"/>
                      <w:b/>
                      <w:bCs/>
                      <w:color w:val="FF0000"/>
                      <w:sz w:val="24"/>
                    </w:rPr>
                  </w:pPr>
                  <w:r w:rsidRPr="00395014">
                    <w:rPr>
                      <w:rFonts w:ascii="Times New Roman" w:eastAsia="Times New Roman" w:hAnsi="Times New Roman" w:cs="Times New Roman"/>
                      <w:b/>
                      <w:bCs/>
                      <w:color w:val="FF0000"/>
                      <w:sz w:val="24"/>
                    </w:rPr>
                    <w:t>62719-542</w:t>
                  </w:r>
                </w:p>
                <w:p w14:paraId="18FA88AB" w14:textId="77777777" w:rsidR="008F3C28" w:rsidRDefault="008F3C28" w:rsidP="008F3C28">
                  <w:pPr>
                    <w:rPr>
                      <w:rFonts w:ascii="Arial" w:eastAsia="Arial" w:hAnsi="Arial" w:cs="Arial"/>
                      <w:sz w:val="16"/>
                    </w:rPr>
                  </w:pPr>
                </w:p>
              </w:tc>
            </w:tr>
          </w:tbl>
          <w:p w14:paraId="4CD82F60" w14:textId="627B5B25" w:rsidR="00471D78" w:rsidRDefault="00000000">
            <w:pPr>
              <w:tabs>
                <w:tab w:val="center" w:pos="2002"/>
                <w:tab w:val="center" w:pos="4428"/>
                <w:tab w:val="center" w:pos="5148"/>
                <w:tab w:val="center" w:pos="5868"/>
                <w:tab w:val="center" w:pos="6588"/>
                <w:tab w:val="center" w:pos="7308"/>
                <w:tab w:val="center" w:pos="8028"/>
                <w:tab w:val="center" w:pos="8748"/>
                <w:tab w:val="center" w:pos="9468"/>
                <w:tab w:val="center" w:pos="10188"/>
                <w:tab w:val="center" w:pos="10908"/>
              </w:tabs>
            </w:pPr>
            <w:r>
              <w:tab/>
            </w:r>
            <w:r>
              <w:rPr>
                <w:rFonts w:ascii="Times New Roman" w:eastAsia="Times New Roman" w:hAnsi="Times New Roman" w:cs="Times New Roman"/>
                <w:b/>
                <w:sz w:val="24"/>
              </w:rPr>
              <w:t>Location of the pesticide application:</w:t>
            </w:r>
            <w:r>
              <w:rPr>
                <w:rFonts w:ascii="Times New Roman" w:eastAsia="Times New Roman" w:hAnsi="Times New Roman" w:cs="Times New Roman"/>
                <w:sz w:val="24"/>
                <w:u w:val="single" w:color="000000"/>
              </w:rPr>
              <w:t xml:space="preserve"> </w:t>
            </w:r>
            <w:r w:rsidR="008F3C28" w:rsidRPr="00F14F2D">
              <w:rPr>
                <w:rFonts w:ascii="Times New Roman" w:eastAsia="Times New Roman" w:hAnsi="Times New Roman" w:cs="Times New Roman"/>
                <w:b/>
                <w:bCs/>
                <w:color w:val="FF0000"/>
                <w:sz w:val="24"/>
                <w:u w:val="single" w:color="000000"/>
              </w:rPr>
              <w:t>Buena Regional High School fields</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24"/>
                <w:u w:val="single" w:color="000000"/>
              </w:rPr>
              <w:tab/>
              <w:t xml:space="preserve"> </w:t>
            </w:r>
            <w:r>
              <w:rPr>
                <w:rFonts w:ascii="Times New Roman" w:eastAsia="Times New Roman" w:hAnsi="Times New Roman" w:cs="Times New Roman"/>
                <w:sz w:val="32"/>
              </w:rPr>
              <w:t xml:space="preserve"> </w:t>
            </w:r>
          </w:p>
          <w:p w14:paraId="1C9E4C58" w14:textId="77777777" w:rsidR="00471D78" w:rsidRDefault="00000000">
            <w:pPr>
              <w:ind w:left="108"/>
            </w:pPr>
            <w:r>
              <w:rPr>
                <w:rFonts w:ascii="Times New Roman" w:eastAsia="Times New Roman" w:hAnsi="Times New Roman" w:cs="Times New Roman"/>
                <w:b/>
                <w:sz w:val="24"/>
              </w:rPr>
              <w:t xml:space="preserve"> </w:t>
            </w:r>
          </w:p>
          <w:p w14:paraId="7FE396F8" w14:textId="10DA861C" w:rsidR="00471D78" w:rsidRDefault="00000000">
            <w:pPr>
              <w:tabs>
                <w:tab w:val="center" w:pos="1976"/>
                <w:tab w:val="center" w:pos="4428"/>
                <w:tab w:val="center" w:pos="5148"/>
                <w:tab w:val="center" w:pos="5868"/>
                <w:tab w:val="center" w:pos="6588"/>
                <w:tab w:val="center" w:pos="7308"/>
                <w:tab w:val="center" w:pos="8028"/>
                <w:tab w:val="center" w:pos="8748"/>
                <w:tab w:val="center" w:pos="9468"/>
                <w:tab w:val="center" w:pos="10188"/>
                <w:tab w:val="center" w:pos="10908"/>
              </w:tabs>
            </w:pPr>
            <w:r>
              <w:tab/>
            </w:r>
            <w:r>
              <w:rPr>
                <w:rFonts w:ascii="Times New Roman" w:eastAsia="Times New Roman" w:hAnsi="Times New Roman" w:cs="Times New Roman"/>
                <w:b/>
                <w:sz w:val="24"/>
              </w:rPr>
              <w:t>Reason for the pesticide application:</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b/>
                <w:sz w:val="24"/>
              </w:rPr>
              <w:t xml:space="preserve"> </w:t>
            </w:r>
            <w:r w:rsidR="008F3C28" w:rsidRPr="000B6E46">
              <w:rPr>
                <w:rFonts w:ascii="Times New Roman" w:eastAsia="Times New Roman" w:hAnsi="Times New Roman" w:cs="Times New Roman"/>
                <w:color w:val="FF0000"/>
                <w:sz w:val="24"/>
                <w:u w:val="single" w:color="000000"/>
              </w:rPr>
              <w:t>Prevention of Insects, Grub Control, and Control of Broadleaf and Pre-Emergent of Crabgrass in Turf</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t xml:space="preserve"> </w:t>
            </w:r>
            <w:r w:rsidR="008F3C28">
              <w:rPr>
                <w:rFonts w:ascii="Times New Roman" w:eastAsia="Times New Roman" w:hAnsi="Times New Roman" w:cs="Times New Roman"/>
                <w:sz w:val="24"/>
                <w:u w:val="single" w:color="000000"/>
              </w:rPr>
              <w:tab/>
            </w:r>
          </w:p>
          <w:p w14:paraId="5923A17A" w14:textId="77777777" w:rsidR="00471D78" w:rsidRDefault="00000000">
            <w:pPr>
              <w:ind w:left="108"/>
            </w:pPr>
            <w:r>
              <w:rPr>
                <w:rFonts w:ascii="Times New Roman" w:eastAsia="Times New Roman" w:hAnsi="Times New Roman" w:cs="Times New Roman"/>
                <w:sz w:val="24"/>
              </w:rPr>
              <w:t xml:space="preserve"> </w:t>
            </w:r>
          </w:p>
          <w:p w14:paraId="46F6A90D" w14:textId="77777777" w:rsidR="00471D78" w:rsidRDefault="00000000">
            <w:pPr>
              <w:ind w:left="108"/>
            </w:pPr>
            <w:r>
              <w:rPr>
                <w:rFonts w:ascii="Times New Roman" w:eastAsia="Times New Roman" w:hAnsi="Times New Roman" w:cs="Times New Roman"/>
                <w:b/>
                <w:sz w:val="24"/>
              </w:rPr>
              <w:t xml:space="preserve">If an </w:t>
            </w:r>
            <w:r>
              <w:rPr>
                <w:rFonts w:ascii="Times New Roman" w:eastAsia="Times New Roman" w:hAnsi="Times New Roman" w:cs="Times New Roman"/>
                <w:b/>
                <w:sz w:val="24"/>
                <w:u w:val="single" w:color="000000"/>
              </w:rPr>
              <w:t>indoor</w:t>
            </w:r>
            <w:r>
              <w:rPr>
                <w:rFonts w:ascii="Times New Roman" w:eastAsia="Times New Roman" w:hAnsi="Times New Roman" w:cs="Times New Roman"/>
                <w:b/>
                <w:sz w:val="24"/>
              </w:rPr>
              <w:t xml:space="preserve"> application, the date and time it is planned:   </w:t>
            </w:r>
          </w:p>
          <w:p w14:paraId="7FC0287E" w14:textId="77777777" w:rsidR="00471D78" w:rsidRDefault="00000000">
            <w:pPr>
              <w:spacing w:after="20"/>
              <w:ind w:left="108"/>
            </w:pPr>
            <w:r>
              <w:rPr>
                <w:rFonts w:ascii="Times New Roman" w:eastAsia="Times New Roman" w:hAnsi="Times New Roman" w:cs="Times New Roman"/>
                <w:sz w:val="24"/>
              </w:rPr>
              <w:t xml:space="preserve"> </w:t>
            </w:r>
          </w:p>
          <w:p w14:paraId="09DE62A3" w14:textId="77777777" w:rsidR="00471D78" w:rsidRDefault="00000000">
            <w:pPr>
              <w:ind w:left="108"/>
            </w:pPr>
            <w:r>
              <w:rPr>
                <w:rFonts w:ascii="Arial" w:eastAsia="Arial" w:hAnsi="Arial" w:cs="Arial"/>
                <w:sz w:val="16"/>
              </w:rPr>
              <w:t>DATE</w:t>
            </w:r>
            <w:r>
              <w:rPr>
                <w:rFonts w:ascii="Times New Roman" w:eastAsia="Times New Roman" w:hAnsi="Times New Roman" w:cs="Times New Roman"/>
                <w:sz w:val="24"/>
              </w:rPr>
              <w:t xml:space="preserve">____________________ </w:t>
            </w:r>
            <w:r>
              <w:rPr>
                <w:rFonts w:ascii="Arial" w:eastAsia="Arial" w:hAnsi="Arial" w:cs="Arial"/>
                <w:sz w:val="16"/>
              </w:rPr>
              <w:t>TIME__________________________</w:t>
            </w:r>
            <w:r>
              <w:rPr>
                <w:rFonts w:ascii="Times New Roman" w:eastAsia="Times New Roman" w:hAnsi="Times New Roman" w:cs="Times New Roman"/>
                <w:sz w:val="24"/>
              </w:rPr>
              <w:t xml:space="preserve"> </w:t>
            </w:r>
          </w:p>
          <w:p w14:paraId="337ABA3E" w14:textId="77777777" w:rsidR="00471D78" w:rsidRDefault="00000000">
            <w:pPr>
              <w:ind w:left="108"/>
            </w:pPr>
            <w:r>
              <w:rPr>
                <w:rFonts w:ascii="Times New Roman" w:eastAsia="Times New Roman" w:hAnsi="Times New Roman" w:cs="Times New Roman"/>
                <w:sz w:val="24"/>
              </w:rPr>
              <w:t xml:space="preserve"> </w:t>
            </w:r>
          </w:p>
          <w:p w14:paraId="0647AAC1" w14:textId="77777777" w:rsidR="00471D78" w:rsidRDefault="00000000">
            <w:pPr>
              <w:spacing w:line="238" w:lineRule="auto"/>
              <w:ind w:left="108"/>
            </w:pPr>
            <w:r>
              <w:rPr>
                <w:rFonts w:ascii="Times New Roman" w:eastAsia="Times New Roman" w:hAnsi="Times New Roman" w:cs="Times New Roman"/>
                <w:b/>
                <w:sz w:val="24"/>
              </w:rPr>
              <w:t xml:space="preserve">If an outdoor application, 3 dates must be listed, in chronological order, on which the outdoor application may take place if the preceding date is canceled; and the time the application is scheduled to occur.  </w:t>
            </w:r>
          </w:p>
          <w:p w14:paraId="066E5382" w14:textId="77777777" w:rsidR="00471D78" w:rsidRDefault="00000000">
            <w:pPr>
              <w:spacing w:after="30"/>
              <w:ind w:left="108"/>
            </w:pPr>
            <w:r>
              <w:rPr>
                <w:rFonts w:ascii="Times New Roman" w:eastAsia="Times New Roman" w:hAnsi="Times New Roman" w:cs="Times New Roman"/>
                <w:sz w:val="24"/>
              </w:rPr>
              <w:t xml:space="preserve"> </w:t>
            </w:r>
          </w:p>
          <w:p w14:paraId="518647D7" w14:textId="446AE7B9" w:rsidR="00471D78" w:rsidRDefault="00000000">
            <w:pPr>
              <w:tabs>
                <w:tab w:val="center" w:pos="5148"/>
                <w:tab w:val="center" w:pos="8028"/>
                <w:tab w:val="center" w:pos="8748"/>
                <w:tab w:val="center" w:pos="9468"/>
                <w:tab w:val="center" w:pos="10188"/>
              </w:tabs>
            </w:pPr>
            <w:r>
              <w:tab/>
            </w:r>
            <w:r w:rsidR="008F3C28" w:rsidRPr="000B6E46">
              <w:rPr>
                <w:rFonts w:ascii="Arial" w:eastAsia="Arial" w:hAnsi="Arial" w:cs="Arial"/>
                <w:b/>
                <w:sz w:val="20"/>
                <w:szCs w:val="20"/>
              </w:rPr>
              <w:t xml:space="preserve">DATE / </w:t>
            </w:r>
            <w:proofErr w:type="gramStart"/>
            <w:r w:rsidR="008F3C28" w:rsidRPr="000B6E46">
              <w:rPr>
                <w:rFonts w:ascii="Arial" w:eastAsia="Arial" w:hAnsi="Arial" w:cs="Arial"/>
                <w:b/>
                <w:sz w:val="20"/>
                <w:szCs w:val="20"/>
              </w:rPr>
              <w:t xml:space="preserve">TIME </w:t>
            </w:r>
            <w:r w:rsidR="008F3C28">
              <w:rPr>
                <w:rFonts w:ascii="Arial" w:eastAsia="Arial" w:hAnsi="Arial" w:cs="Arial"/>
                <w:b/>
                <w:sz w:val="20"/>
                <w:szCs w:val="20"/>
              </w:rPr>
              <w:t xml:space="preserve"> </w:t>
            </w:r>
            <w:r w:rsidR="008F3C28" w:rsidRPr="000B6E46">
              <w:rPr>
                <w:rFonts w:ascii="Arial" w:eastAsia="Arial" w:hAnsi="Arial" w:cs="Arial"/>
                <w:b/>
                <w:color w:val="FF0000"/>
                <w:sz w:val="20"/>
                <w:szCs w:val="20"/>
              </w:rPr>
              <w:t>April</w:t>
            </w:r>
            <w:proofErr w:type="gramEnd"/>
            <w:r w:rsidR="008F3C28" w:rsidRPr="000B6E46">
              <w:rPr>
                <w:rFonts w:ascii="Arial" w:eastAsia="Arial" w:hAnsi="Arial" w:cs="Arial"/>
                <w:b/>
                <w:color w:val="FF0000"/>
                <w:sz w:val="20"/>
                <w:szCs w:val="20"/>
              </w:rPr>
              <w:t xml:space="preserve"> 6, 2026</w:t>
            </w:r>
            <w:r w:rsidR="008F3C28" w:rsidRPr="000B6E46">
              <w:rPr>
                <w:rFonts w:ascii="Arial" w:eastAsia="Arial" w:hAnsi="Arial" w:cs="Arial"/>
                <w:b/>
                <w:sz w:val="20"/>
                <w:szCs w:val="20"/>
              </w:rPr>
              <w:t xml:space="preserve">                 DATE / TIME </w:t>
            </w:r>
            <w:r w:rsidR="008F3C28">
              <w:rPr>
                <w:rFonts w:ascii="Arial" w:eastAsia="Arial" w:hAnsi="Arial" w:cs="Arial"/>
                <w:b/>
                <w:sz w:val="20"/>
                <w:szCs w:val="20"/>
              </w:rPr>
              <w:t xml:space="preserve"> </w:t>
            </w:r>
            <w:r w:rsidR="008F3C28" w:rsidRPr="000B6E46">
              <w:rPr>
                <w:rFonts w:ascii="Arial" w:eastAsia="Arial" w:hAnsi="Arial" w:cs="Arial"/>
                <w:b/>
                <w:color w:val="FF0000"/>
                <w:sz w:val="20"/>
                <w:szCs w:val="20"/>
              </w:rPr>
              <w:t>April 7, 2026</w:t>
            </w:r>
            <w:r w:rsidR="008F3C28" w:rsidRPr="000B6E46">
              <w:rPr>
                <w:rFonts w:ascii="Arial" w:eastAsia="Arial" w:hAnsi="Arial" w:cs="Arial"/>
                <w:b/>
                <w:sz w:val="20"/>
                <w:szCs w:val="20"/>
              </w:rPr>
              <w:t xml:space="preserve">                          DATE / TIME </w:t>
            </w:r>
            <w:r w:rsidR="008F3C28">
              <w:rPr>
                <w:rFonts w:ascii="Arial" w:eastAsia="Arial" w:hAnsi="Arial" w:cs="Arial"/>
                <w:b/>
                <w:sz w:val="20"/>
                <w:szCs w:val="20"/>
              </w:rPr>
              <w:t xml:space="preserve"> </w:t>
            </w:r>
            <w:r w:rsidR="008F3C28" w:rsidRPr="000B6E46">
              <w:rPr>
                <w:rFonts w:ascii="Arial" w:eastAsia="Arial" w:hAnsi="Arial" w:cs="Arial"/>
                <w:b/>
                <w:color w:val="FF0000"/>
                <w:sz w:val="20"/>
                <w:szCs w:val="20"/>
              </w:rPr>
              <w:t>April 8, 2026</w:t>
            </w:r>
            <w:r w:rsidR="008F3C28" w:rsidRPr="00547002">
              <w:rPr>
                <w:rFonts w:ascii="Arial" w:eastAsia="Arial" w:hAnsi="Arial" w:cs="Arial"/>
                <w:b/>
                <w:sz w:val="16"/>
                <w:szCs w:val="16"/>
              </w:rPr>
              <w:tab/>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7D6FC952" w14:textId="77777777" w:rsidR="008F3C28" w:rsidRPr="00547002" w:rsidRDefault="00000000" w:rsidP="008F3C28">
            <w:pPr>
              <w:spacing w:after="118"/>
            </w:pPr>
            <w:r>
              <w:rPr>
                <w:rFonts w:ascii="Arial" w:eastAsia="Arial" w:hAnsi="Arial" w:cs="Arial"/>
                <w:sz w:val="16"/>
              </w:rPr>
              <w:t xml:space="preserve"> </w:t>
            </w:r>
            <w:r>
              <w:rPr>
                <w:rFonts w:ascii="Times New Roman" w:eastAsia="Times New Roman" w:hAnsi="Times New Roman" w:cs="Times New Roman"/>
                <w:b/>
                <w:sz w:val="24"/>
              </w:rPr>
              <w:t xml:space="preserve">Description of the possible adverse effects of the pesticides as per the Material Safety Data Sheets for the pesticides to be used, if available: </w:t>
            </w:r>
            <w:r w:rsidR="008F3C28" w:rsidRPr="000B6E46">
              <w:rPr>
                <w:b/>
                <w:color w:val="FF0000"/>
                <w:u w:val="single"/>
              </w:rPr>
              <w:t>Where possible, persons who potentially are sensitive, such as pregnant women, infants, and children, should avoid any unnecessary pesticide exposure</w:t>
            </w:r>
          </w:p>
          <w:p w14:paraId="7FE7CBA7" w14:textId="77777777" w:rsidR="008F3C28" w:rsidRPr="00547002" w:rsidRDefault="00000000" w:rsidP="008F3C28">
            <w:pPr>
              <w:spacing w:after="118"/>
            </w:pPr>
            <w:r>
              <w:rPr>
                <w:rFonts w:ascii="Times New Roman" w:eastAsia="Times New Roman" w:hAnsi="Times New Roman" w:cs="Times New Roman"/>
                <w:b/>
                <w:sz w:val="24"/>
              </w:rPr>
              <w:t xml:space="preserve">Pesticide product label instructions and precautions related to Public Safety. </w:t>
            </w:r>
            <w:r w:rsidR="008F3C28" w:rsidRPr="000B6E46">
              <w:rPr>
                <w:b/>
                <w:color w:val="FF0000"/>
                <w:u w:val="single"/>
              </w:rPr>
              <w:t>Where possible, persons who potentially are sensitive, such as pregnant women, infants, and children, should avoid any unnecessary pesticide exposure</w:t>
            </w:r>
          </w:p>
          <w:p w14:paraId="0AE0BB46" w14:textId="01C867EC" w:rsidR="00471D78" w:rsidRDefault="008F3C28" w:rsidP="008F3C28">
            <w:r>
              <w:rPr>
                <w:b/>
              </w:rPr>
              <w:t xml:space="preserve">                         </w:t>
            </w:r>
            <w:r>
              <w:rPr>
                <w:rFonts w:ascii="Times New Roman" w:eastAsia="Times New Roman" w:hAnsi="Times New Roman" w:cs="Times New Roman"/>
                <w:b/>
                <w:sz w:val="24"/>
              </w:rPr>
              <w:t xml:space="preserve">Note: as required by law, we are advising you of the following statement: </w:t>
            </w:r>
          </w:p>
          <w:p w14:paraId="6A7D2273" w14:textId="77777777" w:rsidR="00471D78" w:rsidRDefault="00000000">
            <w:pPr>
              <w:ind w:left="108"/>
            </w:pPr>
            <w:r>
              <w:rPr>
                <w:rFonts w:ascii="Times New Roman" w:eastAsia="Times New Roman" w:hAnsi="Times New Roman" w:cs="Times New Roman"/>
                <w:i/>
                <w:sz w:val="24"/>
              </w:rPr>
              <w:t xml:space="preserve">The Office of Pesticide Programs of the United States Environmental Protection Agency has stated:  </w:t>
            </w:r>
          </w:p>
          <w:p w14:paraId="5D9F948E" w14:textId="77777777" w:rsidR="00471D78" w:rsidRDefault="00000000">
            <w:pPr>
              <w:spacing w:line="240" w:lineRule="auto"/>
              <w:ind w:left="108"/>
            </w:pPr>
            <w:r>
              <w:rPr>
                <w:rFonts w:ascii="Times New Roman" w:eastAsia="Times New Roman" w:hAnsi="Times New Roman" w:cs="Times New Roman"/>
                <w:i/>
                <w:sz w:val="24"/>
              </w:rPr>
              <w:t xml:space="preserve">“Where possible, persons who potentially are sensitive, such as pregnant women, infants, and children, should avoid any unnecessary pesticide exposure.” </w:t>
            </w:r>
          </w:p>
          <w:p w14:paraId="4E12F250" w14:textId="77777777" w:rsidR="00471D78" w:rsidRDefault="00000000">
            <w:pPr>
              <w:spacing w:after="4"/>
              <w:ind w:left="79"/>
            </w:pPr>
            <w:r>
              <w:rPr>
                <w:noProof/>
              </w:rPr>
              <mc:AlternateContent>
                <mc:Choice Requires="wpg">
                  <w:drawing>
                    <wp:inline distT="0" distB="0" distL="0" distR="0" wp14:anchorId="65A61A74" wp14:editId="3051D11F">
                      <wp:extent cx="6894576" cy="9144"/>
                      <wp:effectExtent l="0" t="0" r="0" b="0"/>
                      <wp:docPr id="1559" name="Group 1559"/>
                      <wp:cNvGraphicFramePr/>
                      <a:graphic xmlns:a="http://schemas.openxmlformats.org/drawingml/2006/main">
                        <a:graphicData uri="http://schemas.microsoft.com/office/word/2010/wordprocessingGroup">
                          <wpg:wgp>
                            <wpg:cNvGrpSpPr/>
                            <wpg:grpSpPr>
                              <a:xfrm>
                                <a:off x="0" y="0"/>
                                <a:ext cx="6894576" cy="9144"/>
                                <a:chOff x="0" y="0"/>
                                <a:chExt cx="6894576" cy="9144"/>
                              </a:xfrm>
                            </wpg:grpSpPr>
                            <wps:wsp>
                              <wps:cNvPr id="1930" name="Shape 1930"/>
                              <wps:cNvSpPr/>
                              <wps:spPr>
                                <a:xfrm>
                                  <a:off x="0" y="0"/>
                                  <a:ext cx="6894576" cy="9144"/>
                                </a:xfrm>
                                <a:custGeom>
                                  <a:avLst/>
                                  <a:gdLst/>
                                  <a:ahLst/>
                                  <a:cxnLst/>
                                  <a:rect l="0" t="0" r="0" b="0"/>
                                  <a:pathLst>
                                    <a:path w="6894576" h="9144">
                                      <a:moveTo>
                                        <a:pt x="0" y="0"/>
                                      </a:moveTo>
                                      <a:lnTo>
                                        <a:pt x="6894576" y="0"/>
                                      </a:lnTo>
                                      <a:lnTo>
                                        <a:pt x="6894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9" style="width:542.88pt;height:0.720032pt;mso-position-horizontal-relative:char;mso-position-vertical-relative:line" coordsize="68945,91">
                      <v:shape id="Shape 1931" style="position:absolute;width:68945;height:91;left:0;top:0;" coordsize="6894576,9144" path="m0,0l6894576,0l6894576,9144l0,9144l0,0">
                        <v:stroke weight="0pt" endcap="flat" joinstyle="miter" miterlimit="10" on="false" color="#000000" opacity="0"/>
                        <v:fill on="true" color="#000000"/>
                      </v:shape>
                    </v:group>
                  </w:pict>
                </mc:Fallback>
              </mc:AlternateContent>
            </w:r>
            <w:r>
              <w:rPr>
                <w:rFonts w:ascii="Arial" w:eastAsia="Arial" w:hAnsi="Arial" w:cs="Arial"/>
                <w:b/>
                <w:sz w:val="16"/>
              </w:rPr>
              <w:t xml:space="preserve"> </w:t>
            </w:r>
          </w:p>
          <w:p w14:paraId="47E6C206" w14:textId="77777777" w:rsidR="00471D78" w:rsidRDefault="00000000">
            <w:pPr>
              <w:ind w:left="108" w:right="93"/>
            </w:pPr>
            <w:r>
              <w:rPr>
                <w:rFonts w:ascii="Arial" w:eastAsia="Arial" w:hAnsi="Arial" w:cs="Arial"/>
                <w:b/>
                <w:sz w:val="18"/>
              </w:rPr>
              <w:t xml:space="preserve">REMEMBER: Whenever a non-low impact pesticide is used on school property there is also a Restricted Entry Interval (REI) that begins when the pesticide application ends.  This Restricted Entry Interval last for seven hours unless the product label uses NUMERIC LANGUAGE, e.g., 4hours or 12 hours; directing a longer or shorter period of time.  If the product label does not discuss Restricted Entry the period of time defaults to seven (7) hours.  </w:t>
            </w:r>
            <w:r>
              <w:rPr>
                <w:rFonts w:ascii="Arial" w:eastAsia="Arial" w:hAnsi="Arial" w:cs="Arial"/>
                <w:b/>
                <w:sz w:val="16"/>
              </w:rPr>
              <w:t xml:space="preserve"> </w:t>
            </w:r>
          </w:p>
        </w:tc>
      </w:tr>
    </w:tbl>
    <w:p w14:paraId="0BE5C19C" w14:textId="77777777" w:rsidR="00254AD2" w:rsidRDefault="00254AD2" w:rsidP="004C0A1E"/>
    <w:sectPr w:rsidR="00254AD2">
      <w:pgSz w:w="12240" w:h="15840"/>
      <w:pgMar w:top="485" w:right="1440" w:bottom="48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78"/>
    <w:rsid w:val="00254AD2"/>
    <w:rsid w:val="00395014"/>
    <w:rsid w:val="00471D78"/>
    <w:rsid w:val="004C0A1E"/>
    <w:rsid w:val="0082524B"/>
    <w:rsid w:val="008F3C28"/>
    <w:rsid w:val="00E43E84"/>
    <w:rsid w:val="00E82FD2"/>
    <w:rsid w:val="00F14F2D"/>
    <w:rsid w:val="00FD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A899"/>
  <w15:docId w15:val="{839F9607-9CFF-49EB-A83A-0B57BD99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the Use of Pesticides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the Use of Pesticides</dc:title>
  <dc:subject/>
  <dc:creator>NJDEP</dc:creator>
  <cp:keywords/>
  <cp:lastModifiedBy>Raymond Marable</cp:lastModifiedBy>
  <cp:revision>7</cp:revision>
  <cp:lastPrinted>2026-04-01T11:22:00Z</cp:lastPrinted>
  <dcterms:created xsi:type="dcterms:W3CDTF">2026-03-30T19:08:00Z</dcterms:created>
  <dcterms:modified xsi:type="dcterms:W3CDTF">2026-04-01T12:47:00Z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930a73b4-8ead-453e-a3e9-dbe52a7316fa</vt:lpwstr>
  </property>
</Properties>
</file>